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D82" w:rsidRPr="00244860" w:rsidRDefault="00E73D82" w:rsidP="00244860">
      <w:pPr>
        <w:jc w:val="both"/>
        <w:rPr>
          <w:rFonts w:asciiTheme="minorHAnsi" w:hAnsiTheme="minorHAnsi"/>
          <w:b/>
          <w:sz w:val="22"/>
          <w:szCs w:val="22"/>
        </w:rPr>
      </w:pPr>
      <w:r w:rsidRPr="00244860">
        <w:rPr>
          <w:rFonts w:asciiTheme="minorHAnsi" w:hAnsiTheme="minorHAnsi"/>
          <w:b/>
          <w:sz w:val="22"/>
          <w:szCs w:val="22"/>
        </w:rPr>
        <w:t>РЕПУБЛИКА СРБИЈА</w:t>
      </w:r>
    </w:p>
    <w:p w:rsidR="00E73D82" w:rsidRPr="00244860" w:rsidRDefault="00E73D82" w:rsidP="00244860">
      <w:pPr>
        <w:jc w:val="both"/>
        <w:rPr>
          <w:rFonts w:asciiTheme="minorHAnsi" w:hAnsiTheme="minorHAnsi"/>
          <w:b/>
          <w:sz w:val="22"/>
          <w:szCs w:val="22"/>
        </w:rPr>
      </w:pPr>
      <w:r w:rsidRPr="00244860">
        <w:rPr>
          <w:rFonts w:asciiTheme="minorHAnsi" w:hAnsiTheme="minorHAnsi"/>
          <w:b/>
          <w:sz w:val="22"/>
          <w:szCs w:val="22"/>
        </w:rPr>
        <w:t>ГРАД БЕОГРАД</w:t>
      </w:r>
    </w:p>
    <w:p w:rsidR="00E73D82" w:rsidRPr="00244860" w:rsidRDefault="00E73D82" w:rsidP="00244860">
      <w:pPr>
        <w:jc w:val="both"/>
        <w:rPr>
          <w:rFonts w:asciiTheme="minorHAnsi" w:hAnsiTheme="minorHAnsi"/>
          <w:b/>
          <w:sz w:val="22"/>
          <w:szCs w:val="22"/>
        </w:rPr>
      </w:pPr>
      <w:r w:rsidRPr="00244860">
        <w:rPr>
          <w:rFonts w:asciiTheme="minorHAnsi" w:hAnsiTheme="minorHAnsi"/>
          <w:b/>
          <w:sz w:val="22"/>
          <w:szCs w:val="22"/>
        </w:rPr>
        <w:t>ГРАДСКЕ ОПШТИНА САВСКИ ВЕНАЦ</w:t>
      </w:r>
    </w:p>
    <w:p w:rsidR="00E73D82" w:rsidRPr="00244860" w:rsidRDefault="00E73D82" w:rsidP="00244860">
      <w:pPr>
        <w:jc w:val="both"/>
        <w:rPr>
          <w:rFonts w:asciiTheme="minorHAnsi" w:hAnsiTheme="minorHAnsi"/>
          <w:b/>
          <w:sz w:val="22"/>
          <w:szCs w:val="22"/>
        </w:rPr>
      </w:pPr>
      <w:r w:rsidRPr="00244860">
        <w:rPr>
          <w:rFonts w:asciiTheme="minorHAnsi" w:hAnsiTheme="minorHAnsi"/>
          <w:b/>
          <w:sz w:val="22"/>
          <w:szCs w:val="22"/>
        </w:rPr>
        <w:t>Број: I-03-06-7.</w:t>
      </w:r>
      <w:r w:rsidR="00430AD8">
        <w:rPr>
          <w:rFonts w:asciiTheme="minorHAnsi" w:hAnsiTheme="minorHAnsi"/>
          <w:b/>
          <w:sz w:val="22"/>
          <w:szCs w:val="22"/>
        </w:rPr>
        <w:t>7</w:t>
      </w:r>
      <w:r w:rsidR="0092250B" w:rsidRPr="00244860">
        <w:rPr>
          <w:rFonts w:asciiTheme="minorHAnsi" w:hAnsiTheme="minorHAnsi"/>
          <w:b/>
          <w:sz w:val="22"/>
          <w:szCs w:val="22"/>
        </w:rPr>
        <w:t>/20</w:t>
      </w:r>
      <w:r w:rsidR="00244860" w:rsidRPr="00244860">
        <w:rPr>
          <w:rFonts w:asciiTheme="minorHAnsi" w:hAnsiTheme="minorHAnsi"/>
          <w:b/>
          <w:sz w:val="22"/>
          <w:szCs w:val="22"/>
        </w:rPr>
        <w:t>2</w:t>
      </w:r>
      <w:r w:rsidR="005C0B59">
        <w:rPr>
          <w:rFonts w:asciiTheme="minorHAnsi" w:hAnsiTheme="minorHAnsi"/>
          <w:b/>
          <w:sz w:val="22"/>
          <w:szCs w:val="22"/>
        </w:rPr>
        <w:t>2</w:t>
      </w:r>
    </w:p>
    <w:p w:rsidR="00E73D82" w:rsidRPr="00244860" w:rsidRDefault="008D1BFD" w:rsidP="00244860">
      <w:pPr>
        <w:jc w:val="both"/>
        <w:rPr>
          <w:rFonts w:asciiTheme="minorHAnsi" w:hAnsiTheme="minorHAnsi"/>
          <w:b/>
          <w:sz w:val="22"/>
          <w:szCs w:val="22"/>
        </w:rPr>
      </w:pPr>
      <w:r>
        <w:rPr>
          <w:rFonts w:asciiTheme="minorHAnsi" w:hAnsiTheme="minorHAnsi"/>
          <w:b/>
          <w:sz w:val="22"/>
          <w:szCs w:val="22"/>
        </w:rPr>
        <w:t>12</w:t>
      </w:r>
      <w:r w:rsidR="009D4867">
        <w:rPr>
          <w:rFonts w:asciiTheme="minorHAnsi" w:hAnsiTheme="minorHAnsi"/>
          <w:b/>
          <w:sz w:val="22"/>
          <w:szCs w:val="22"/>
        </w:rPr>
        <w:t>.</w:t>
      </w:r>
      <w:r w:rsidR="005C0B59">
        <w:rPr>
          <w:rFonts w:asciiTheme="minorHAnsi" w:hAnsiTheme="minorHAnsi"/>
          <w:b/>
          <w:sz w:val="22"/>
          <w:szCs w:val="22"/>
        </w:rPr>
        <w:t>01</w:t>
      </w:r>
      <w:r w:rsidR="00244860" w:rsidRPr="00244860">
        <w:rPr>
          <w:rFonts w:asciiTheme="minorHAnsi" w:hAnsiTheme="minorHAnsi"/>
          <w:b/>
          <w:sz w:val="22"/>
          <w:szCs w:val="22"/>
        </w:rPr>
        <w:t>.202</w:t>
      </w:r>
      <w:r w:rsidR="005C0B59">
        <w:rPr>
          <w:rFonts w:asciiTheme="minorHAnsi" w:hAnsiTheme="minorHAnsi"/>
          <w:b/>
          <w:sz w:val="22"/>
          <w:szCs w:val="22"/>
        </w:rPr>
        <w:t>2</w:t>
      </w:r>
      <w:r w:rsidR="00E73D82" w:rsidRPr="00244860">
        <w:rPr>
          <w:rFonts w:asciiTheme="minorHAnsi" w:hAnsiTheme="minorHAnsi"/>
          <w:b/>
          <w:sz w:val="22"/>
          <w:szCs w:val="22"/>
        </w:rPr>
        <w:t xml:space="preserve">. </w:t>
      </w:r>
      <w:proofErr w:type="gramStart"/>
      <w:r w:rsidR="00E73D82" w:rsidRPr="00244860">
        <w:rPr>
          <w:rFonts w:asciiTheme="minorHAnsi" w:hAnsiTheme="minorHAnsi"/>
          <w:b/>
          <w:sz w:val="22"/>
          <w:szCs w:val="22"/>
        </w:rPr>
        <w:t>године</w:t>
      </w:r>
      <w:proofErr w:type="gramEnd"/>
    </w:p>
    <w:p w:rsidR="00E73D82" w:rsidRPr="00244860" w:rsidRDefault="00E73D82" w:rsidP="00244860">
      <w:pPr>
        <w:jc w:val="both"/>
        <w:rPr>
          <w:rFonts w:asciiTheme="minorHAnsi" w:hAnsiTheme="minorHAnsi"/>
          <w:b/>
          <w:sz w:val="22"/>
          <w:szCs w:val="22"/>
        </w:rPr>
      </w:pPr>
      <w:r w:rsidRPr="00244860">
        <w:rPr>
          <w:rFonts w:asciiTheme="minorHAnsi" w:hAnsiTheme="minorHAnsi"/>
          <w:b/>
          <w:sz w:val="22"/>
          <w:szCs w:val="22"/>
        </w:rPr>
        <w:t>Б е о г р а д</w:t>
      </w:r>
    </w:p>
    <w:p w:rsidR="0033253E" w:rsidRPr="00244860" w:rsidRDefault="0033253E" w:rsidP="00244860">
      <w:pPr>
        <w:jc w:val="both"/>
        <w:rPr>
          <w:rFonts w:asciiTheme="minorHAnsi" w:hAnsiTheme="minorHAnsi"/>
          <w:b/>
          <w:sz w:val="22"/>
          <w:szCs w:val="22"/>
        </w:rPr>
      </w:pPr>
    </w:p>
    <w:p w:rsidR="00470A40" w:rsidRPr="005C0B59" w:rsidRDefault="00470A40" w:rsidP="00244860">
      <w:pPr>
        <w:ind w:firstLine="709"/>
        <w:jc w:val="both"/>
        <w:rPr>
          <w:rFonts w:asciiTheme="minorHAnsi" w:hAnsiTheme="minorHAnsi"/>
          <w:lang w:val="sr-Cyrl-CS"/>
        </w:rPr>
      </w:pPr>
      <w:proofErr w:type="gramStart"/>
      <w:r w:rsidRPr="005C0B59">
        <w:rPr>
          <w:rFonts w:asciiTheme="minorHAnsi" w:hAnsiTheme="minorHAnsi"/>
        </w:rPr>
        <w:t>Председни</w:t>
      </w:r>
      <w:r w:rsidR="000D2F11" w:rsidRPr="005C0B59">
        <w:rPr>
          <w:rFonts w:asciiTheme="minorHAnsi" w:hAnsiTheme="minorHAnsi"/>
        </w:rPr>
        <w:t>к</w:t>
      </w:r>
      <w:r w:rsidRPr="005C0B59">
        <w:rPr>
          <w:rFonts w:asciiTheme="minorHAnsi" w:hAnsiTheme="minorHAnsi"/>
        </w:rPr>
        <w:t xml:space="preserve"> Градске општине Савски венац, на основу члана 37.</w:t>
      </w:r>
      <w:proofErr w:type="gramEnd"/>
      <w:r w:rsidRPr="005C0B59">
        <w:rPr>
          <w:rFonts w:asciiTheme="minorHAnsi" w:hAnsiTheme="minorHAnsi"/>
        </w:rPr>
        <w:t xml:space="preserve"> Статута Градске општине Савски венац („Сл. лист града Београда</w:t>
      </w:r>
      <w:proofErr w:type="gramStart"/>
      <w:r w:rsidRPr="005C0B59">
        <w:rPr>
          <w:rFonts w:asciiTheme="minorHAnsi" w:hAnsiTheme="minorHAnsi"/>
        </w:rPr>
        <w:t>“ бр</w:t>
      </w:r>
      <w:proofErr w:type="gramEnd"/>
      <w:r w:rsidRPr="005C0B59">
        <w:rPr>
          <w:rFonts w:asciiTheme="minorHAnsi" w:hAnsiTheme="minorHAnsi"/>
        </w:rPr>
        <w:t>. 4</w:t>
      </w:r>
      <w:r w:rsidR="009D4867" w:rsidRPr="005C0B59">
        <w:rPr>
          <w:rFonts w:asciiTheme="minorHAnsi" w:hAnsiTheme="minorHAnsi"/>
        </w:rPr>
        <w:t>5/8, 18/10, 35/10, 33/13, 36/13,</w:t>
      </w:r>
      <w:r w:rsidRPr="005C0B59">
        <w:rPr>
          <w:rFonts w:asciiTheme="minorHAnsi" w:hAnsiTheme="minorHAnsi"/>
        </w:rPr>
        <w:t>66/16</w:t>
      </w:r>
      <w:r w:rsidR="009D4867" w:rsidRPr="005C0B59">
        <w:rPr>
          <w:rFonts w:asciiTheme="minorHAnsi" w:hAnsiTheme="minorHAnsi"/>
        </w:rPr>
        <w:t xml:space="preserve"> и 122/20</w:t>
      </w:r>
      <w:r w:rsidRPr="005C0B59">
        <w:rPr>
          <w:rFonts w:asciiTheme="minorHAnsi" w:hAnsiTheme="minorHAnsi"/>
        </w:rPr>
        <w:t xml:space="preserve">) и на основу члана </w:t>
      </w:r>
      <w:r w:rsidR="000D2F11" w:rsidRPr="005C0B59">
        <w:rPr>
          <w:rFonts w:asciiTheme="minorHAnsi" w:hAnsiTheme="minorHAnsi"/>
        </w:rPr>
        <w:t>146</w:t>
      </w:r>
      <w:r w:rsidRPr="005C0B59">
        <w:rPr>
          <w:rFonts w:asciiTheme="minorHAnsi" w:hAnsiTheme="minorHAnsi"/>
        </w:rPr>
        <w:t>. Закона о јавним набавкама („Сл. гласник Републике Србије</w:t>
      </w:r>
      <w:proofErr w:type="gramStart"/>
      <w:r w:rsidRPr="005C0B59">
        <w:rPr>
          <w:rFonts w:asciiTheme="minorHAnsi" w:hAnsiTheme="minorHAnsi"/>
        </w:rPr>
        <w:t>“ бр</w:t>
      </w:r>
      <w:proofErr w:type="gramEnd"/>
      <w:r w:rsidRPr="005C0B59">
        <w:rPr>
          <w:rFonts w:asciiTheme="minorHAnsi" w:hAnsiTheme="minorHAnsi"/>
        </w:rPr>
        <w:t xml:space="preserve">. </w:t>
      </w:r>
      <w:r w:rsidR="000D2F11" w:rsidRPr="005C0B59">
        <w:rPr>
          <w:rFonts w:asciiTheme="minorHAnsi" w:hAnsiTheme="minorHAnsi"/>
        </w:rPr>
        <w:t>91/2019</w:t>
      </w:r>
      <w:r w:rsidRPr="005C0B59">
        <w:rPr>
          <w:rFonts w:asciiTheme="minorHAnsi" w:hAnsiTheme="minorHAnsi"/>
        </w:rPr>
        <w:t xml:space="preserve">) и </w:t>
      </w:r>
      <w:r w:rsidRPr="005C0B59">
        <w:rPr>
          <w:rFonts w:asciiTheme="minorHAnsi" w:hAnsiTheme="minorHAnsi" w:cs="Arial"/>
          <w:lang w:val="sr-Cyrl-CS"/>
        </w:rPr>
        <w:t xml:space="preserve">чл. </w:t>
      </w:r>
      <w:r w:rsidR="004D0934" w:rsidRPr="005C0B59">
        <w:rPr>
          <w:rFonts w:asciiTheme="minorHAnsi" w:hAnsiTheme="minorHAnsi" w:cs="Arial"/>
        </w:rPr>
        <w:t>45</w:t>
      </w:r>
      <w:r w:rsidRPr="005C0B59">
        <w:rPr>
          <w:rFonts w:asciiTheme="minorHAnsi" w:hAnsiTheme="minorHAnsi" w:cs="Arial"/>
          <w:lang w:val="sr-Cyrl-CS"/>
        </w:rPr>
        <w:t>. Правилника о јавним набавкама ГО Савски венац (</w:t>
      </w:r>
      <w:r w:rsidRPr="005C0B59">
        <w:rPr>
          <w:rFonts w:asciiTheme="minorHAnsi" w:hAnsiTheme="minorHAnsi" w:cs="Arial"/>
        </w:rPr>
        <w:t>I</w:t>
      </w:r>
      <w:r w:rsidRPr="005C0B59">
        <w:rPr>
          <w:rFonts w:asciiTheme="minorHAnsi" w:hAnsiTheme="minorHAnsi" w:cs="Arial"/>
          <w:lang w:val="sr-Cyrl-CS"/>
        </w:rPr>
        <w:t>-03-06-7.4</w:t>
      </w:r>
      <w:r w:rsidR="004D0934" w:rsidRPr="005C0B59">
        <w:rPr>
          <w:rFonts w:asciiTheme="minorHAnsi" w:hAnsiTheme="minorHAnsi" w:cs="Arial"/>
          <w:lang w:val="sr-Cyrl-CS"/>
        </w:rPr>
        <w:t>4.1</w:t>
      </w:r>
      <w:r w:rsidRPr="005C0B59">
        <w:rPr>
          <w:rFonts w:asciiTheme="minorHAnsi" w:hAnsiTheme="minorHAnsi" w:cs="Arial"/>
          <w:lang w:val="sr-Cyrl-CS"/>
        </w:rPr>
        <w:t>/20</w:t>
      </w:r>
      <w:r w:rsidR="000D2F11" w:rsidRPr="005C0B59">
        <w:rPr>
          <w:rFonts w:asciiTheme="minorHAnsi" w:hAnsiTheme="minorHAnsi" w:cs="Arial"/>
          <w:lang w:val="sr-Cyrl-CS"/>
        </w:rPr>
        <w:t>2</w:t>
      </w:r>
      <w:r w:rsidR="004D0934" w:rsidRPr="005C0B59">
        <w:rPr>
          <w:rFonts w:asciiTheme="minorHAnsi" w:hAnsiTheme="minorHAnsi" w:cs="Arial"/>
          <w:lang w:val="sr-Cyrl-CS"/>
        </w:rPr>
        <w:t>1</w:t>
      </w:r>
      <w:r w:rsidRPr="005C0B59">
        <w:rPr>
          <w:rFonts w:asciiTheme="minorHAnsi" w:hAnsiTheme="minorHAnsi" w:cs="Arial"/>
          <w:lang w:val="sr-Cyrl-CS"/>
        </w:rPr>
        <w:t xml:space="preserve"> од </w:t>
      </w:r>
      <w:r w:rsidR="004D0934" w:rsidRPr="005C0B59">
        <w:rPr>
          <w:rFonts w:asciiTheme="minorHAnsi" w:hAnsiTheme="minorHAnsi" w:cs="Arial"/>
          <w:lang w:val="sr-Cyrl-CS"/>
        </w:rPr>
        <w:t>5.3.2021</w:t>
      </w:r>
      <w:r w:rsidRPr="005C0B59">
        <w:rPr>
          <w:rFonts w:asciiTheme="minorHAnsi" w:hAnsiTheme="minorHAnsi" w:cs="Arial"/>
          <w:lang w:val="sr-Cyrl-CS"/>
        </w:rPr>
        <w:t>.)</w:t>
      </w:r>
      <w:r w:rsidRPr="005C0B59">
        <w:rPr>
          <w:rFonts w:asciiTheme="minorHAnsi" w:hAnsiTheme="minorHAnsi"/>
          <w:lang w:val="sr-Cyrl-CS"/>
        </w:rPr>
        <w:t>, доне</w:t>
      </w:r>
      <w:r w:rsidR="000D2F11" w:rsidRPr="005C0B59">
        <w:rPr>
          <w:rFonts w:asciiTheme="minorHAnsi" w:hAnsiTheme="minorHAnsi"/>
          <w:lang w:val="sr-Cyrl-CS"/>
        </w:rPr>
        <w:t>о</w:t>
      </w:r>
      <w:r w:rsidRPr="005C0B59">
        <w:rPr>
          <w:rFonts w:asciiTheme="minorHAnsi" w:hAnsiTheme="minorHAnsi"/>
          <w:lang w:val="sr-Cyrl-CS"/>
        </w:rPr>
        <w:t xml:space="preserve"> је следећ</w:t>
      </w:r>
      <w:r w:rsidRPr="005C0B59">
        <w:rPr>
          <w:rFonts w:asciiTheme="minorHAnsi" w:hAnsiTheme="minorHAnsi"/>
        </w:rPr>
        <w:t>e</w:t>
      </w:r>
      <w:r w:rsidRPr="005C0B59">
        <w:rPr>
          <w:rFonts w:asciiTheme="minorHAnsi" w:hAnsiTheme="minorHAnsi"/>
          <w:lang w:val="sr-Cyrl-CS"/>
        </w:rPr>
        <w:t>:</w:t>
      </w:r>
    </w:p>
    <w:p w:rsidR="00430AD8" w:rsidRPr="00430AD8" w:rsidRDefault="00430AD8" w:rsidP="00430AD8">
      <w:pPr>
        <w:tabs>
          <w:tab w:val="left" w:pos="284"/>
        </w:tabs>
        <w:jc w:val="center"/>
        <w:rPr>
          <w:rFonts w:asciiTheme="minorHAnsi" w:hAnsiTheme="minorHAnsi" w:cs="Arial"/>
          <w:b/>
          <w:lang w:val="sr-Cyrl-CS"/>
        </w:rPr>
      </w:pPr>
      <w:r w:rsidRPr="0045790A">
        <w:rPr>
          <w:rFonts w:asciiTheme="minorHAnsi" w:hAnsiTheme="minorHAnsi" w:cs="Arial"/>
          <w:b/>
          <w:lang w:val="sr-Cyrl-CS"/>
        </w:rPr>
        <w:t xml:space="preserve">ОДЛУКА О </w:t>
      </w:r>
      <w:r>
        <w:rPr>
          <w:rFonts w:asciiTheme="minorHAnsi" w:hAnsiTheme="minorHAnsi" w:cs="Arial"/>
          <w:b/>
          <w:lang w:val="sr-Cyrl-CS"/>
        </w:rPr>
        <w:t xml:space="preserve">ДОДЕЛИ </w:t>
      </w:r>
      <w:r w:rsidRPr="00430AD8">
        <w:rPr>
          <w:rFonts w:asciiTheme="minorHAnsi" w:hAnsiTheme="minorHAnsi" w:cs="Arial"/>
          <w:b/>
          <w:lang w:val="sr-Cyrl-CS"/>
        </w:rPr>
        <w:t>УГОВОРА</w:t>
      </w:r>
    </w:p>
    <w:p w:rsidR="00430AD8" w:rsidRPr="0045790A" w:rsidRDefault="00430AD8" w:rsidP="00430AD8">
      <w:pPr>
        <w:tabs>
          <w:tab w:val="left" w:pos="284"/>
        </w:tabs>
        <w:jc w:val="center"/>
        <w:rPr>
          <w:rFonts w:asciiTheme="minorHAnsi" w:hAnsiTheme="minorHAnsi" w:cs="Arial"/>
          <w:lang w:val="sr-Cyrl-CS"/>
        </w:rPr>
      </w:pPr>
    </w:p>
    <w:p w:rsidR="00430AD8" w:rsidRPr="00430AD8" w:rsidRDefault="00430AD8" w:rsidP="00430AD8">
      <w:pPr>
        <w:jc w:val="both"/>
        <w:rPr>
          <w:rFonts w:asciiTheme="minorHAnsi" w:hAnsiTheme="minorHAnsi"/>
          <w:b/>
          <w:lang w:val="ru-RU"/>
        </w:rPr>
      </w:pPr>
      <w:r w:rsidRPr="0045790A">
        <w:rPr>
          <w:rFonts w:asciiTheme="minorHAnsi" w:hAnsiTheme="minorHAnsi" w:cs="Arial"/>
          <w:b/>
          <w:bCs/>
          <w:lang w:val="sr-Cyrl-CS"/>
        </w:rPr>
        <w:t>Додељује се</w:t>
      </w:r>
      <w:r w:rsidRPr="0045790A">
        <w:rPr>
          <w:rFonts w:asciiTheme="minorHAnsi" w:hAnsiTheme="minorHAnsi" w:cs="Arial"/>
          <w:bCs/>
          <w:lang w:val="sr-Cyrl-CS"/>
        </w:rPr>
        <w:t xml:space="preserve"> </w:t>
      </w:r>
      <w:r>
        <w:rPr>
          <w:rFonts w:asciiTheme="minorHAnsi" w:hAnsiTheme="minorHAnsi" w:cs="Arial"/>
          <w:bCs/>
          <w:lang w:val="sr-Cyrl-CS"/>
        </w:rPr>
        <w:t>уговор</w:t>
      </w:r>
      <w:r>
        <w:rPr>
          <w:rFonts w:asciiTheme="minorHAnsi" w:hAnsiTheme="minorHAnsi"/>
          <w:lang w:val="ru-RU"/>
        </w:rPr>
        <w:t xml:space="preserve"> понуђач</w:t>
      </w:r>
      <w:r w:rsidRPr="00430AD8">
        <w:rPr>
          <w:rFonts w:asciiTheme="minorHAnsi" w:hAnsiTheme="minorHAnsi"/>
          <w:lang w:val="sr-Cyrl-CS"/>
        </w:rPr>
        <w:t>у</w:t>
      </w:r>
      <w:r>
        <w:rPr>
          <w:rFonts w:asciiTheme="minorHAnsi" w:hAnsiTheme="minorHAnsi"/>
          <w:lang w:val="ru-RU"/>
        </w:rPr>
        <w:t xml:space="preserve">: </w:t>
      </w:r>
      <w:r w:rsidRPr="00430AD8">
        <w:rPr>
          <w:rFonts w:asciiTheme="minorHAnsi" w:hAnsiTheme="minorHAnsi" w:cs="Arial"/>
          <w:b/>
        </w:rPr>
        <w:t>SONECO</w:t>
      </w:r>
      <w:r w:rsidRPr="00430AD8">
        <w:rPr>
          <w:rFonts w:asciiTheme="minorHAnsi" w:hAnsiTheme="minorHAnsi" w:cs="Arial"/>
          <w:b/>
          <w:lang w:val="sr-Cyrl-CS"/>
        </w:rPr>
        <w:t xml:space="preserve"> д.о.о</w:t>
      </w:r>
      <w:r w:rsidRPr="00430AD8">
        <w:rPr>
          <w:rFonts w:asciiTheme="minorHAnsi" w:hAnsiTheme="minorHAnsi" w:cs="Arial"/>
          <w:lang w:val="sr-Cyrl-CS"/>
        </w:rPr>
        <w:t>. из Београда, ул. Макензијева бр. 24, на основу понуде бр</w:t>
      </w:r>
      <w:r>
        <w:rPr>
          <w:rFonts w:asciiTheme="minorHAnsi" w:hAnsiTheme="minorHAnsi" w:cs="Arial"/>
          <w:lang w:val="sr-Cyrl-CS"/>
        </w:rPr>
        <w:t>ој 1/2022 од 04.01.2022. године</w:t>
      </w:r>
      <w:r w:rsidRPr="00430AD8">
        <w:rPr>
          <w:rFonts w:asciiTheme="minorHAnsi" w:hAnsiTheme="minorHAnsi" w:cs="Arial"/>
          <w:lang w:val="sr-Cyrl-CS"/>
        </w:rPr>
        <w:t xml:space="preserve">, поднете </w:t>
      </w:r>
      <w:r w:rsidRPr="00430AD8">
        <w:rPr>
          <w:rStyle w:val="Emphasis"/>
          <w:rFonts w:asciiTheme="minorHAnsi" w:hAnsiTheme="minorHAnsi"/>
          <w:i w:val="0"/>
          <w:lang w:val="sr-Cyrl-CS"/>
        </w:rPr>
        <w:t>у поступку јавне набавке</w:t>
      </w:r>
      <w:r w:rsidRPr="00430AD8">
        <w:rPr>
          <w:rStyle w:val="Emphasis"/>
          <w:rFonts w:asciiTheme="minorHAnsi" w:hAnsiTheme="minorHAnsi"/>
          <w:lang w:val="sr-Cyrl-CS"/>
        </w:rPr>
        <w:t xml:space="preserve"> </w:t>
      </w:r>
      <w:r w:rsidRPr="00430AD8">
        <w:rPr>
          <w:rFonts w:asciiTheme="minorHAnsi" w:hAnsiTheme="minorHAnsi" w:cs="Arial"/>
          <w:lang w:val="sr-Cyrl-CS"/>
        </w:rPr>
        <w:t>услу</w:t>
      </w:r>
      <w:r>
        <w:rPr>
          <w:rFonts w:asciiTheme="minorHAnsi" w:hAnsiTheme="minorHAnsi" w:cs="Arial"/>
          <w:lang w:val="sr-Cyrl-CS"/>
        </w:rPr>
        <w:t>га</w:t>
      </w:r>
      <w:r w:rsidRPr="0045790A">
        <w:rPr>
          <w:rFonts w:asciiTheme="minorHAnsi" w:hAnsiTheme="minorHAnsi" w:cs="Arial"/>
          <w:lang w:val="sr-Cyrl-CS"/>
        </w:rPr>
        <w:t xml:space="preserve"> </w:t>
      </w:r>
      <w:r w:rsidRPr="00430AD8">
        <w:rPr>
          <w:rFonts w:asciiTheme="minorHAnsi" w:hAnsiTheme="minorHAnsi" w:cs="Arial"/>
          <w:lang w:val="sr-Cyrl-CS"/>
        </w:rPr>
        <w:t xml:space="preserve">: </w:t>
      </w:r>
      <w:r w:rsidRPr="00430AD8">
        <w:rPr>
          <w:rFonts w:asciiTheme="minorHAnsi" w:hAnsiTheme="minorHAnsi"/>
          <w:b/>
          <w:lang w:val="sr-Cyrl-CS"/>
        </w:rPr>
        <w:t>Одржавање софтвера „Опис“</w:t>
      </w:r>
      <w:r w:rsidRPr="009D0837">
        <w:rPr>
          <w:rFonts w:asciiTheme="minorHAnsi" w:hAnsiTheme="minorHAnsi"/>
          <w:b/>
          <w:lang w:val="ru-RU"/>
        </w:rPr>
        <w:t>, ЈН 20</w:t>
      </w:r>
      <w:r w:rsidRPr="00430AD8">
        <w:rPr>
          <w:rFonts w:asciiTheme="minorHAnsi" w:hAnsiTheme="minorHAnsi"/>
          <w:b/>
          <w:lang w:val="sr-Cyrl-CS"/>
        </w:rPr>
        <w:t>21</w:t>
      </w:r>
      <w:r w:rsidRPr="009D0837">
        <w:rPr>
          <w:rFonts w:asciiTheme="minorHAnsi" w:hAnsiTheme="minorHAnsi"/>
          <w:b/>
          <w:lang w:val="ru-RU"/>
        </w:rPr>
        <w:t>/</w:t>
      </w:r>
      <w:r>
        <w:rPr>
          <w:rFonts w:asciiTheme="minorHAnsi" w:hAnsiTheme="minorHAnsi"/>
          <w:b/>
          <w:lang w:val="ru-RU"/>
        </w:rPr>
        <w:t>22.</w:t>
      </w:r>
      <w:r>
        <w:rPr>
          <w:rFonts w:asciiTheme="minorHAnsi" w:hAnsiTheme="minorHAnsi" w:cs="ArialUnicodeMS"/>
          <w:b/>
          <w:lang w:val="ru-RU"/>
        </w:rPr>
        <w:t xml:space="preserve"> </w:t>
      </w:r>
      <w:r>
        <w:rPr>
          <w:rFonts w:asciiTheme="minorHAnsi" w:hAnsiTheme="minorHAnsi" w:cs="Arial"/>
          <w:lang w:val="ru-RU"/>
        </w:rPr>
        <w:t>В</w:t>
      </w:r>
      <w:r w:rsidRPr="00D45D7A">
        <w:rPr>
          <w:rFonts w:asciiTheme="minorHAnsi" w:hAnsiTheme="minorHAnsi" w:cs="Arial"/>
          <w:lang w:val="ru-RU"/>
        </w:rPr>
        <w:t xml:space="preserve">редност </w:t>
      </w:r>
      <w:r>
        <w:rPr>
          <w:rFonts w:asciiTheme="minorHAnsi" w:hAnsiTheme="minorHAnsi" w:cs="Arial"/>
          <w:lang w:val="ru-RU"/>
        </w:rPr>
        <w:t xml:space="preserve">уговора износи </w:t>
      </w:r>
      <w:r w:rsidRPr="00430AD8">
        <w:rPr>
          <w:rFonts w:asciiTheme="minorHAnsi" w:hAnsiTheme="minorHAnsi" w:cs="Calibri-Bold"/>
          <w:b/>
          <w:bCs/>
          <w:lang w:val="ru-RU"/>
        </w:rPr>
        <w:t>492.000,00</w:t>
      </w:r>
      <w:r w:rsidRPr="00430AD8">
        <w:rPr>
          <w:rFonts w:asciiTheme="minorHAnsi" w:hAnsiTheme="minorHAnsi" w:cs="Calibri-Bold"/>
          <w:bCs/>
          <w:lang w:val="ru-RU"/>
        </w:rPr>
        <w:t xml:space="preserve"> </w:t>
      </w:r>
      <w:r w:rsidRPr="00430AD8">
        <w:rPr>
          <w:rFonts w:asciiTheme="minorHAnsi" w:hAnsiTheme="minorHAnsi"/>
          <w:lang w:val="ru-RU"/>
        </w:rPr>
        <w:t>динара без пдв</w:t>
      </w:r>
    </w:p>
    <w:p w:rsidR="00430AD8" w:rsidRPr="00430AD8" w:rsidRDefault="00430AD8" w:rsidP="00430AD8">
      <w:pPr>
        <w:jc w:val="center"/>
        <w:rPr>
          <w:rFonts w:asciiTheme="minorHAnsi" w:hAnsiTheme="minorHAnsi" w:cs="Arial"/>
          <w:b/>
          <w:bCs/>
          <w:lang w:val="ru-RU"/>
        </w:rPr>
      </w:pPr>
    </w:p>
    <w:p w:rsidR="00430AD8" w:rsidRPr="00430AD8" w:rsidRDefault="00430AD8" w:rsidP="00430AD8">
      <w:pPr>
        <w:jc w:val="center"/>
        <w:rPr>
          <w:rFonts w:asciiTheme="minorHAnsi" w:hAnsiTheme="minorHAnsi" w:cs="Arial"/>
          <w:b/>
          <w:bCs/>
          <w:lang w:val="ru-RU"/>
        </w:rPr>
      </w:pPr>
      <w:r w:rsidRPr="00840056">
        <w:rPr>
          <w:rFonts w:asciiTheme="minorHAnsi" w:hAnsiTheme="minorHAnsi" w:cs="Arial"/>
          <w:b/>
          <w:bCs/>
        </w:rPr>
        <w:t>O</w:t>
      </w:r>
      <w:r w:rsidRPr="00430AD8">
        <w:rPr>
          <w:rFonts w:asciiTheme="minorHAnsi" w:hAnsiTheme="minorHAnsi" w:cs="Arial"/>
          <w:b/>
          <w:bCs/>
          <w:lang w:val="ru-RU"/>
        </w:rPr>
        <w:t>бразложење</w:t>
      </w:r>
    </w:p>
    <w:p w:rsidR="00430AD8" w:rsidRPr="00430AD8" w:rsidRDefault="00430AD8" w:rsidP="00430AD8">
      <w:pPr>
        <w:jc w:val="center"/>
        <w:rPr>
          <w:rFonts w:asciiTheme="minorHAnsi" w:hAnsiTheme="minorHAnsi" w:cs="Arial"/>
          <w:b/>
          <w:bCs/>
          <w:lang w:val="ru-RU"/>
        </w:rPr>
      </w:pPr>
    </w:p>
    <w:p w:rsidR="00430AD8" w:rsidRPr="00430AD8" w:rsidRDefault="00430AD8" w:rsidP="00430AD8">
      <w:pPr>
        <w:tabs>
          <w:tab w:val="left" w:pos="284"/>
        </w:tabs>
        <w:jc w:val="both"/>
        <w:rPr>
          <w:rFonts w:asciiTheme="minorHAnsi" w:hAnsiTheme="minorHAnsi"/>
          <w:lang w:val="ru-RU"/>
        </w:rPr>
      </w:pPr>
      <w:r w:rsidRPr="00430AD8">
        <w:rPr>
          <w:rFonts w:asciiTheme="minorHAnsi" w:hAnsiTheme="minorHAnsi" w:cs="Arial"/>
          <w:lang w:val="ru-RU"/>
        </w:rPr>
        <w:t xml:space="preserve">Предметна набавка покренута је Одлуком о спровођењу преговарачког поступка без објављивања јавног позива бр. </w:t>
      </w:r>
      <w:proofErr w:type="gramStart"/>
      <w:r w:rsidRPr="00534C3A">
        <w:rPr>
          <w:rFonts w:asciiTheme="minorHAnsi" w:hAnsiTheme="minorHAnsi"/>
        </w:rPr>
        <w:t>I</w:t>
      </w:r>
      <w:r w:rsidRPr="00430AD8">
        <w:rPr>
          <w:rFonts w:asciiTheme="minorHAnsi" w:hAnsiTheme="minorHAnsi"/>
          <w:lang w:val="ru-RU"/>
        </w:rPr>
        <w:t>-03-</w:t>
      </w:r>
      <w:r w:rsidRPr="00534C3A">
        <w:rPr>
          <w:rFonts w:asciiTheme="minorHAnsi" w:hAnsiTheme="minorHAnsi"/>
          <w:lang w:val="sr-Cyrl-CS"/>
        </w:rPr>
        <w:t>0</w:t>
      </w:r>
      <w:r w:rsidRPr="00430AD8">
        <w:rPr>
          <w:rFonts w:asciiTheme="minorHAnsi" w:hAnsiTheme="minorHAnsi"/>
          <w:lang w:val="ru-RU"/>
        </w:rPr>
        <w:t>6-</w:t>
      </w:r>
      <w:r w:rsidRPr="00534C3A">
        <w:rPr>
          <w:rFonts w:asciiTheme="minorHAnsi" w:hAnsiTheme="minorHAnsi"/>
          <w:lang w:val="sr-Cyrl-CS"/>
        </w:rPr>
        <w:t>7.</w:t>
      </w:r>
      <w:r w:rsidRPr="00430AD8">
        <w:rPr>
          <w:rFonts w:asciiTheme="minorHAnsi" w:hAnsiTheme="minorHAnsi"/>
          <w:lang w:val="ru-RU"/>
        </w:rPr>
        <w:t>420/2021 од 28.12.2021.</w:t>
      </w:r>
      <w:proofErr w:type="gramEnd"/>
      <w:r w:rsidRPr="00430AD8">
        <w:rPr>
          <w:rFonts w:asciiTheme="minorHAnsi" w:hAnsiTheme="minorHAnsi"/>
          <w:lang w:val="ru-RU"/>
        </w:rPr>
        <w:t xml:space="preserve"> године, </w:t>
      </w:r>
      <w:r>
        <w:rPr>
          <w:rFonts w:asciiTheme="minorHAnsi" w:hAnsiTheme="minorHAnsi" w:cs="Arial"/>
          <w:color w:val="000000"/>
          <w:lang w:val="sr-Cyrl-CS"/>
        </w:rPr>
        <w:t>на основу чл. 61. ст. 1 тач. 1) подтачка (3) Закона о јавним набавкама („Сл. гласник РС“, бр. 91/19).</w:t>
      </w:r>
    </w:p>
    <w:p w:rsidR="00430AD8" w:rsidRPr="00534C3A" w:rsidRDefault="00430AD8" w:rsidP="00430AD8">
      <w:pPr>
        <w:jc w:val="both"/>
        <w:rPr>
          <w:rFonts w:asciiTheme="minorHAnsi" w:hAnsiTheme="minorHAnsi" w:cs="Arial"/>
          <w:bCs/>
          <w:lang w:val="sr-Cyrl-CS"/>
        </w:rPr>
      </w:pPr>
      <w:r w:rsidRPr="00430AD8">
        <w:rPr>
          <w:rFonts w:asciiTheme="minorHAnsi" w:hAnsiTheme="minorHAnsi" w:cs="Arial"/>
          <w:color w:val="000000"/>
          <w:lang w:val="ru-RU"/>
        </w:rPr>
        <w:t>Позив и Конкурсну документацију Наручилац је путем Портала ЈН упутио привредном субјекту</w:t>
      </w:r>
      <w:r w:rsidRPr="00430AD8">
        <w:rPr>
          <w:rFonts w:asciiTheme="minorHAnsi" w:hAnsiTheme="minorHAnsi" w:cs="Arial"/>
          <w:lang w:val="ru-RU"/>
        </w:rPr>
        <w:t xml:space="preserve"> </w:t>
      </w:r>
      <w:r w:rsidRPr="003333F5">
        <w:rPr>
          <w:rFonts w:asciiTheme="minorHAnsi" w:hAnsiTheme="minorHAnsi" w:cs="Arial"/>
        </w:rPr>
        <w:t>SONECO</w:t>
      </w:r>
      <w:r w:rsidRPr="00430AD8">
        <w:rPr>
          <w:rFonts w:asciiTheme="minorHAnsi" w:hAnsiTheme="minorHAnsi" w:cs="Arial"/>
          <w:lang w:val="ru-RU"/>
        </w:rPr>
        <w:t xml:space="preserve"> д.о.о. из Београда, ул. Макензијева бр.24, дана</w:t>
      </w:r>
      <w:r w:rsidRPr="00430AD8">
        <w:rPr>
          <w:rFonts w:asciiTheme="minorHAnsi" w:hAnsiTheme="minorHAnsi" w:cs="Arial"/>
          <w:color w:val="000000"/>
          <w:lang w:val="ru-RU"/>
        </w:rPr>
        <w:t xml:space="preserve"> 31.12.2021. године.</w:t>
      </w:r>
      <w:r w:rsidRPr="00534C3A">
        <w:rPr>
          <w:rFonts w:asciiTheme="minorHAnsi" w:hAnsiTheme="minorHAnsi" w:cs="Arial"/>
          <w:bCs/>
          <w:lang w:val="sr-Cyrl-CS"/>
        </w:rPr>
        <w:t xml:space="preserve"> Рок за подношење </w:t>
      </w:r>
      <w:r w:rsidRPr="00430AD8">
        <w:rPr>
          <w:rFonts w:asciiTheme="minorHAnsi" w:hAnsiTheme="minorHAnsi" w:cs="Arial"/>
          <w:bCs/>
          <w:lang w:val="ru-RU"/>
        </w:rPr>
        <w:t xml:space="preserve">и отварање </w:t>
      </w:r>
      <w:r w:rsidRPr="00534C3A">
        <w:rPr>
          <w:rFonts w:asciiTheme="minorHAnsi" w:hAnsiTheme="minorHAnsi" w:cs="Arial"/>
          <w:bCs/>
          <w:lang w:val="sr-Cyrl-CS"/>
        </w:rPr>
        <w:t xml:space="preserve">понуда био је </w:t>
      </w:r>
      <w:r w:rsidRPr="00430AD8">
        <w:rPr>
          <w:rFonts w:asciiTheme="minorHAnsi" w:hAnsiTheme="minorHAnsi" w:cs="Arial"/>
          <w:bCs/>
          <w:lang w:val="ru-RU"/>
        </w:rPr>
        <w:t>10.01.</w:t>
      </w:r>
      <w:r w:rsidRPr="00534C3A">
        <w:rPr>
          <w:rFonts w:asciiTheme="minorHAnsi" w:hAnsiTheme="minorHAnsi" w:cs="Arial"/>
          <w:bCs/>
          <w:lang w:val="sr-Cyrl-CS"/>
        </w:rPr>
        <w:t>202</w:t>
      </w:r>
      <w:r>
        <w:rPr>
          <w:rFonts w:asciiTheme="minorHAnsi" w:hAnsiTheme="minorHAnsi" w:cs="Arial"/>
          <w:bCs/>
          <w:lang w:val="sr-Cyrl-CS"/>
        </w:rPr>
        <w:t>2</w:t>
      </w:r>
      <w:r w:rsidRPr="00430AD8">
        <w:rPr>
          <w:rFonts w:asciiTheme="minorHAnsi" w:hAnsiTheme="minorHAnsi" w:cs="Arial"/>
          <w:bCs/>
          <w:lang w:val="ru-RU"/>
        </w:rPr>
        <w:t xml:space="preserve">. </w:t>
      </w:r>
      <w:r w:rsidRPr="00534C3A">
        <w:rPr>
          <w:rFonts w:asciiTheme="minorHAnsi" w:hAnsiTheme="minorHAnsi" w:cs="Arial"/>
          <w:bCs/>
          <w:lang w:val="sr-Cyrl-CS"/>
        </w:rPr>
        <w:t>године до 1</w:t>
      </w:r>
      <w:r w:rsidRPr="00430AD8">
        <w:rPr>
          <w:rFonts w:asciiTheme="minorHAnsi" w:hAnsiTheme="minorHAnsi" w:cs="Arial"/>
          <w:bCs/>
          <w:lang w:val="ru-RU"/>
        </w:rPr>
        <w:t>1,</w:t>
      </w:r>
      <w:r w:rsidRPr="00534C3A">
        <w:rPr>
          <w:rFonts w:asciiTheme="minorHAnsi" w:hAnsiTheme="minorHAnsi" w:cs="Arial"/>
          <w:bCs/>
          <w:lang w:val="sr-Cyrl-CS"/>
        </w:rPr>
        <w:t>00 часова</w:t>
      </w:r>
      <w:r>
        <w:rPr>
          <w:rFonts w:asciiTheme="minorHAnsi" w:hAnsiTheme="minorHAnsi" w:cs="Arial"/>
          <w:bCs/>
          <w:lang w:val="sr-Cyrl-CS"/>
        </w:rPr>
        <w:t>.</w:t>
      </w:r>
    </w:p>
    <w:p w:rsidR="00430AD8" w:rsidRPr="00430AD8" w:rsidRDefault="00430AD8" w:rsidP="00430AD8">
      <w:pPr>
        <w:jc w:val="center"/>
        <w:rPr>
          <w:rFonts w:asciiTheme="minorHAnsi" w:hAnsiTheme="minorHAnsi" w:cs="Arial"/>
          <w:b/>
          <w:lang w:val="ru-RU"/>
        </w:rPr>
      </w:pPr>
    </w:p>
    <w:p w:rsidR="00430AD8" w:rsidRPr="00430AD8" w:rsidRDefault="00430AD8" w:rsidP="00430AD8">
      <w:pPr>
        <w:jc w:val="both"/>
        <w:rPr>
          <w:rFonts w:asciiTheme="minorHAnsi" w:hAnsiTheme="minorHAnsi" w:cs="Arial"/>
          <w:b/>
          <w:i/>
          <w:color w:val="000000"/>
          <w:lang w:val="ru-RU"/>
        </w:rPr>
      </w:pPr>
      <w:r w:rsidRPr="00875F9B">
        <w:rPr>
          <w:rFonts w:asciiTheme="minorHAnsi" w:hAnsiTheme="minorHAnsi" w:cs="Arial"/>
          <w:b/>
          <w:bCs/>
          <w:lang w:val="ru-RU"/>
        </w:rPr>
        <w:t>1</w:t>
      </w:r>
      <w:r w:rsidRPr="00430AD8">
        <w:rPr>
          <w:rFonts w:asciiTheme="minorHAnsi" w:hAnsiTheme="minorHAnsi" w:cs="Arial"/>
          <w:b/>
          <w:bCs/>
          <w:lang w:val="ru-RU"/>
        </w:rPr>
        <w:t>)</w:t>
      </w:r>
      <w:r w:rsidRPr="00875F9B">
        <w:rPr>
          <w:rFonts w:asciiTheme="minorHAnsi" w:hAnsiTheme="minorHAnsi" w:cs="Arial"/>
          <w:b/>
          <w:bCs/>
          <w:lang w:val="ru-RU"/>
        </w:rPr>
        <w:t xml:space="preserve"> Предмет јавне набавке:</w:t>
      </w:r>
      <w:r w:rsidRPr="00534C3A">
        <w:rPr>
          <w:rFonts w:asciiTheme="minorHAnsi" w:hAnsiTheme="minorHAnsi" w:cs="Arial"/>
          <w:lang w:val="ru-RU"/>
        </w:rPr>
        <w:t xml:space="preserve"> </w:t>
      </w:r>
      <w:r w:rsidRPr="00534C3A">
        <w:rPr>
          <w:rFonts w:asciiTheme="minorHAnsi" w:hAnsiTheme="minorHAnsi" w:cs="Arial"/>
          <w:color w:val="000000"/>
          <w:lang w:val="sr-Cyrl-CS"/>
        </w:rPr>
        <w:t xml:space="preserve">набавка </w:t>
      </w:r>
      <w:r w:rsidRPr="00430AD8">
        <w:rPr>
          <w:rFonts w:asciiTheme="minorHAnsi" w:hAnsiTheme="minorHAnsi" w:cs="Arial"/>
          <w:color w:val="000000"/>
          <w:lang w:val="ru-RU"/>
        </w:rPr>
        <w:t xml:space="preserve">услуга – </w:t>
      </w:r>
      <w:r w:rsidRPr="00430AD8">
        <w:rPr>
          <w:rFonts w:asciiTheme="minorHAnsi" w:hAnsiTheme="minorHAnsi"/>
          <w:b/>
          <w:lang w:val="ru-RU"/>
        </w:rPr>
        <w:t>Одржавање софтвера „Опис“</w:t>
      </w:r>
      <w:r w:rsidRPr="009D0837">
        <w:rPr>
          <w:rFonts w:asciiTheme="minorHAnsi" w:hAnsiTheme="minorHAnsi"/>
          <w:b/>
          <w:lang w:val="ru-RU"/>
        </w:rPr>
        <w:t>, ЈН 20</w:t>
      </w:r>
      <w:r w:rsidRPr="00430AD8">
        <w:rPr>
          <w:rFonts w:asciiTheme="minorHAnsi" w:hAnsiTheme="minorHAnsi"/>
          <w:b/>
          <w:lang w:val="ru-RU"/>
        </w:rPr>
        <w:t>21</w:t>
      </w:r>
      <w:r w:rsidRPr="009D0837">
        <w:rPr>
          <w:rFonts w:asciiTheme="minorHAnsi" w:hAnsiTheme="minorHAnsi"/>
          <w:b/>
          <w:lang w:val="ru-RU"/>
        </w:rPr>
        <w:t>/</w:t>
      </w:r>
      <w:r>
        <w:rPr>
          <w:rFonts w:asciiTheme="minorHAnsi" w:hAnsiTheme="minorHAnsi"/>
          <w:b/>
          <w:lang w:val="ru-RU"/>
        </w:rPr>
        <w:t>22</w:t>
      </w:r>
    </w:p>
    <w:p w:rsidR="00430AD8" w:rsidRPr="00430AD8" w:rsidRDefault="00430AD8" w:rsidP="00430AD8">
      <w:pPr>
        <w:tabs>
          <w:tab w:val="left" w:pos="284"/>
        </w:tabs>
        <w:jc w:val="both"/>
        <w:rPr>
          <w:rFonts w:asciiTheme="minorHAnsi" w:hAnsiTheme="minorHAnsi" w:cs="Arial"/>
          <w:b/>
          <w:i/>
          <w:lang w:val="ru-RU"/>
        </w:rPr>
      </w:pPr>
    </w:p>
    <w:p w:rsidR="00430AD8" w:rsidRPr="00430AD8" w:rsidRDefault="00430AD8" w:rsidP="00430AD8">
      <w:pPr>
        <w:tabs>
          <w:tab w:val="left" w:pos="284"/>
        </w:tabs>
        <w:jc w:val="both"/>
        <w:rPr>
          <w:rFonts w:asciiTheme="minorHAnsi" w:hAnsiTheme="minorHAnsi" w:cs="Arial"/>
          <w:lang w:val="ru-RU"/>
        </w:rPr>
      </w:pPr>
      <w:r w:rsidRPr="00875F9B">
        <w:rPr>
          <w:rFonts w:asciiTheme="minorHAnsi" w:hAnsiTheme="minorHAnsi" w:cs="Arial"/>
          <w:b/>
          <w:lang w:val="sr-Cyrl-CS"/>
        </w:rPr>
        <w:t>Процењена вредност јавне набавке:</w:t>
      </w:r>
      <w:r w:rsidRPr="00534C3A">
        <w:rPr>
          <w:rFonts w:asciiTheme="minorHAnsi" w:hAnsiTheme="minorHAnsi" w:cs="Arial"/>
          <w:b/>
          <w:i/>
          <w:lang w:val="sr-Cyrl-CS"/>
        </w:rPr>
        <w:t xml:space="preserve"> </w:t>
      </w:r>
      <w:r>
        <w:rPr>
          <w:rFonts w:asciiTheme="minorHAnsi" w:hAnsiTheme="minorHAnsi" w:cs="Arial"/>
          <w:lang w:val="ru-RU"/>
        </w:rPr>
        <w:t>492.000</w:t>
      </w:r>
      <w:r w:rsidRPr="00BE2E29">
        <w:rPr>
          <w:rFonts w:asciiTheme="minorHAnsi" w:hAnsiTheme="minorHAnsi" w:cs="Arial"/>
          <w:lang w:val="ru-RU"/>
        </w:rPr>
        <w:t>,00</w:t>
      </w:r>
      <w:r w:rsidRPr="00BE2E29">
        <w:rPr>
          <w:rFonts w:asciiTheme="minorHAnsi" w:hAnsiTheme="minorHAnsi" w:cs="Arial"/>
          <w:lang w:val="sr-Cyrl-CS"/>
        </w:rPr>
        <w:t xml:space="preserve"> динара без ПДВ-а</w:t>
      </w:r>
    </w:p>
    <w:p w:rsidR="00430AD8" w:rsidRPr="00430AD8" w:rsidRDefault="00430AD8" w:rsidP="00430AD8">
      <w:pPr>
        <w:tabs>
          <w:tab w:val="left" w:pos="284"/>
        </w:tabs>
        <w:jc w:val="both"/>
        <w:rPr>
          <w:rFonts w:asciiTheme="minorHAnsi" w:hAnsiTheme="minorHAnsi" w:cs="Arial"/>
          <w:lang w:val="ru-RU"/>
        </w:rPr>
      </w:pPr>
    </w:p>
    <w:p w:rsidR="00430AD8" w:rsidRPr="00430AD8" w:rsidRDefault="00430AD8" w:rsidP="00430AD8">
      <w:pPr>
        <w:jc w:val="both"/>
        <w:rPr>
          <w:rFonts w:asciiTheme="minorHAnsi" w:hAnsiTheme="minorHAnsi"/>
          <w:lang w:val="ru-RU"/>
        </w:rPr>
      </w:pPr>
      <w:r w:rsidRPr="00430AD8">
        <w:rPr>
          <w:rFonts w:asciiTheme="minorHAnsi" w:hAnsiTheme="minorHAnsi"/>
          <w:b/>
          <w:color w:val="000000"/>
          <w:lang w:val="ru-RU"/>
        </w:rPr>
        <w:t>2) Вредност уговора, оквирног споразума или система динамичне набавке:</w:t>
      </w:r>
      <w:r w:rsidRPr="00430AD8">
        <w:rPr>
          <w:rFonts w:asciiTheme="minorHAnsi" w:hAnsiTheme="minorHAnsi"/>
          <w:color w:val="000000"/>
          <w:lang w:val="ru-RU"/>
        </w:rPr>
        <w:t xml:space="preserve">   492.000,00 динара без пдв.</w:t>
      </w:r>
    </w:p>
    <w:p w:rsidR="00430AD8" w:rsidRPr="00430AD8" w:rsidRDefault="00430AD8" w:rsidP="00430AD8">
      <w:pPr>
        <w:jc w:val="both"/>
        <w:rPr>
          <w:rFonts w:asciiTheme="minorHAnsi" w:hAnsiTheme="minorHAnsi"/>
          <w:color w:val="000000"/>
          <w:lang w:val="ru-RU"/>
        </w:rPr>
      </w:pPr>
    </w:p>
    <w:p w:rsidR="00430AD8" w:rsidRPr="00430AD8" w:rsidRDefault="00430AD8" w:rsidP="00430AD8">
      <w:pPr>
        <w:jc w:val="both"/>
        <w:rPr>
          <w:rFonts w:asciiTheme="minorHAnsi" w:hAnsiTheme="minorHAnsi"/>
          <w:b/>
          <w:color w:val="000000"/>
          <w:lang w:val="ru-RU"/>
        </w:rPr>
      </w:pPr>
      <w:r w:rsidRPr="00430AD8">
        <w:rPr>
          <w:rFonts w:asciiTheme="minorHAnsi" w:hAnsiTheme="minorHAnsi"/>
          <w:b/>
          <w:color w:val="000000"/>
          <w:lang w:val="ru-RU"/>
        </w:rPr>
        <w:t>3) Основни подаци о понуђачима односно кандидатима:</w:t>
      </w:r>
    </w:p>
    <w:p w:rsidR="00430AD8" w:rsidRPr="00430AD8" w:rsidRDefault="00430AD8" w:rsidP="00430AD8">
      <w:pPr>
        <w:jc w:val="both"/>
        <w:rPr>
          <w:rFonts w:asciiTheme="minorHAnsi" w:hAnsiTheme="minorHAnsi"/>
          <w:b/>
          <w:color w:val="000000"/>
          <w:lang w:val="ru-RU"/>
        </w:rPr>
      </w:pPr>
    </w:p>
    <w:p w:rsidR="00430AD8" w:rsidRDefault="00430AD8" w:rsidP="00430AD8">
      <w:pPr>
        <w:ind w:right="-28"/>
        <w:jc w:val="both"/>
        <w:rPr>
          <w:rFonts w:asciiTheme="minorHAnsi" w:hAnsiTheme="minorHAnsi" w:cs="Arial"/>
          <w:bCs/>
          <w:lang w:val="sr-Cyrl-CS"/>
        </w:rPr>
      </w:pPr>
      <w:r w:rsidRPr="00534C3A">
        <w:rPr>
          <w:rFonts w:asciiTheme="minorHAnsi" w:hAnsiTheme="minorHAnsi" w:cs="Arial"/>
          <w:bCs/>
          <w:lang w:val="sr-Cyrl-CS"/>
        </w:rPr>
        <w:t xml:space="preserve">До истека рока за достављање понуда, благовремено </w:t>
      </w:r>
      <w:r w:rsidRPr="00430AD8">
        <w:rPr>
          <w:rFonts w:asciiTheme="minorHAnsi" w:hAnsiTheme="minorHAnsi" w:cs="Arial"/>
          <w:bCs/>
          <w:lang w:val="ru-RU"/>
        </w:rPr>
        <w:t>је</w:t>
      </w:r>
      <w:r w:rsidRPr="00534C3A">
        <w:rPr>
          <w:rFonts w:asciiTheme="minorHAnsi" w:hAnsiTheme="minorHAnsi" w:cs="Arial"/>
          <w:bCs/>
          <w:lang w:val="sr-Cyrl-CS"/>
        </w:rPr>
        <w:t xml:space="preserve"> достављен</w:t>
      </w:r>
      <w:r>
        <w:rPr>
          <w:rFonts w:asciiTheme="minorHAnsi" w:hAnsiTheme="minorHAnsi" w:cs="Arial"/>
          <w:bCs/>
          <w:lang w:val="sr-Cyrl-CS"/>
        </w:rPr>
        <w:t>а</w:t>
      </w:r>
      <w:r w:rsidRPr="00534C3A">
        <w:rPr>
          <w:rFonts w:asciiTheme="minorHAnsi" w:hAnsiTheme="minorHAnsi" w:cs="Arial"/>
          <w:bCs/>
          <w:lang w:val="sr-Cyrl-CS"/>
        </w:rPr>
        <w:t xml:space="preserve"> понуд</w:t>
      </w:r>
      <w:r>
        <w:rPr>
          <w:rFonts w:asciiTheme="minorHAnsi" w:hAnsiTheme="minorHAnsi" w:cs="Arial"/>
          <w:bCs/>
          <w:lang w:val="sr-Cyrl-CS"/>
        </w:rPr>
        <w:t>а</w:t>
      </w:r>
      <w:r w:rsidRPr="00534C3A">
        <w:rPr>
          <w:rFonts w:asciiTheme="minorHAnsi" w:hAnsiTheme="minorHAnsi" w:cs="Arial"/>
          <w:bCs/>
          <w:lang w:val="sr-Cyrl-CS"/>
        </w:rPr>
        <w:t>:</w:t>
      </w:r>
    </w:p>
    <w:p w:rsidR="00430AD8" w:rsidRPr="00534C3A" w:rsidRDefault="00430AD8" w:rsidP="00430AD8">
      <w:pPr>
        <w:ind w:right="-28"/>
        <w:jc w:val="both"/>
        <w:rPr>
          <w:rFonts w:asciiTheme="minorHAnsi" w:hAnsiTheme="minorHAnsi" w:cs="Arial"/>
          <w:bCs/>
          <w:lang w:val="sr-Cyrl-CS"/>
        </w:rPr>
      </w:pPr>
    </w:p>
    <w:tbl>
      <w:tblPr>
        <w:tblW w:w="7881" w:type="dxa"/>
        <w:jc w:val="center"/>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31"/>
        <w:gridCol w:w="2450"/>
      </w:tblGrid>
      <w:tr w:rsidR="00430AD8" w:rsidRPr="00534C3A" w:rsidTr="00145408">
        <w:trPr>
          <w:trHeight w:val="315"/>
          <w:jc w:val="center"/>
        </w:trPr>
        <w:tc>
          <w:tcPr>
            <w:tcW w:w="5431" w:type="dxa"/>
            <w:vAlign w:val="center"/>
          </w:tcPr>
          <w:p w:rsidR="00430AD8" w:rsidRPr="00534C3A" w:rsidRDefault="00430AD8" w:rsidP="00145408">
            <w:pPr>
              <w:pStyle w:val="Heading5"/>
              <w:spacing w:before="0"/>
              <w:rPr>
                <w:rFonts w:asciiTheme="minorHAnsi" w:hAnsiTheme="minorHAnsi" w:cs="Arial"/>
                <w:b/>
                <w:i/>
                <w:sz w:val="22"/>
                <w:szCs w:val="22"/>
                <w:highlight w:val="green"/>
                <w:lang w:val="sr-Cyrl-CS"/>
              </w:rPr>
            </w:pPr>
            <w:r w:rsidRPr="00430AD8">
              <w:rPr>
                <w:rFonts w:asciiTheme="minorHAnsi" w:hAnsiTheme="minorHAnsi" w:cs="Arial"/>
                <w:sz w:val="22"/>
                <w:szCs w:val="22"/>
                <w:lang w:val="sr-Cyrl-CS"/>
              </w:rPr>
              <w:t xml:space="preserve">Назив </w:t>
            </w:r>
            <w:r w:rsidRPr="00534C3A">
              <w:rPr>
                <w:rFonts w:asciiTheme="minorHAnsi" w:hAnsiTheme="minorHAnsi" w:cs="Arial"/>
                <w:sz w:val="22"/>
                <w:szCs w:val="22"/>
                <w:lang w:val="sr-Cyrl-CS"/>
              </w:rPr>
              <w:t xml:space="preserve">и основни подаци о </w:t>
            </w:r>
            <w:r w:rsidRPr="00430AD8">
              <w:rPr>
                <w:rFonts w:asciiTheme="minorHAnsi" w:hAnsiTheme="minorHAnsi" w:cs="Arial"/>
                <w:sz w:val="22"/>
                <w:szCs w:val="22"/>
                <w:lang w:val="sr-Cyrl-CS"/>
              </w:rPr>
              <w:t xml:space="preserve"> понуђач</w:t>
            </w:r>
            <w:r w:rsidRPr="00534C3A">
              <w:rPr>
                <w:rFonts w:asciiTheme="minorHAnsi" w:hAnsiTheme="minorHAnsi" w:cs="Arial"/>
                <w:sz w:val="22"/>
                <w:szCs w:val="22"/>
                <w:lang w:val="sr-Cyrl-CS"/>
              </w:rPr>
              <w:t>у</w:t>
            </w:r>
          </w:p>
        </w:tc>
        <w:tc>
          <w:tcPr>
            <w:tcW w:w="2450" w:type="dxa"/>
            <w:vAlign w:val="center"/>
          </w:tcPr>
          <w:p w:rsidR="00430AD8" w:rsidRPr="00534C3A" w:rsidRDefault="00430AD8" w:rsidP="00145408">
            <w:pPr>
              <w:pStyle w:val="Heading5"/>
              <w:spacing w:before="0"/>
              <w:rPr>
                <w:rFonts w:asciiTheme="minorHAnsi" w:hAnsiTheme="minorHAnsi" w:cs="Arial"/>
                <w:b/>
                <w:i/>
                <w:sz w:val="22"/>
                <w:szCs w:val="22"/>
                <w:lang w:val="sr-Cyrl-CS"/>
              </w:rPr>
            </w:pPr>
            <w:r w:rsidRPr="00534C3A">
              <w:rPr>
                <w:rFonts w:asciiTheme="minorHAnsi" w:hAnsiTheme="minorHAnsi" w:cs="Arial"/>
                <w:sz w:val="22"/>
                <w:szCs w:val="22"/>
                <w:lang w:val="sr-Cyrl-CS"/>
              </w:rPr>
              <w:t>ПИБ</w:t>
            </w:r>
            <w:r>
              <w:rPr>
                <w:rFonts w:asciiTheme="minorHAnsi" w:hAnsiTheme="minorHAnsi" w:cs="Arial"/>
                <w:sz w:val="22"/>
                <w:szCs w:val="22"/>
                <w:lang w:val="sr-Cyrl-CS"/>
              </w:rPr>
              <w:t xml:space="preserve"> и МАТИЧНИ БРОЈ</w:t>
            </w:r>
          </w:p>
        </w:tc>
      </w:tr>
      <w:tr w:rsidR="00430AD8" w:rsidRPr="00534C3A" w:rsidTr="00145408">
        <w:trPr>
          <w:trHeight w:val="180"/>
          <w:jc w:val="center"/>
        </w:trPr>
        <w:tc>
          <w:tcPr>
            <w:tcW w:w="5431" w:type="dxa"/>
            <w:vAlign w:val="center"/>
          </w:tcPr>
          <w:p w:rsidR="00430AD8" w:rsidRPr="006C7565" w:rsidRDefault="00430AD8" w:rsidP="00145408">
            <w:pPr>
              <w:rPr>
                <w:rFonts w:asciiTheme="minorHAnsi" w:hAnsiTheme="minorHAnsi" w:cs="Arial"/>
              </w:rPr>
            </w:pPr>
            <w:r w:rsidRPr="003333F5">
              <w:rPr>
                <w:rFonts w:asciiTheme="minorHAnsi" w:hAnsiTheme="minorHAnsi" w:cs="Arial"/>
              </w:rPr>
              <w:t xml:space="preserve">SONECO д.о.о. из Београда, ул. </w:t>
            </w:r>
            <w:r>
              <w:rPr>
                <w:rFonts w:asciiTheme="minorHAnsi" w:hAnsiTheme="minorHAnsi" w:cs="Arial"/>
              </w:rPr>
              <w:t>Макензијева бр. 24</w:t>
            </w:r>
          </w:p>
        </w:tc>
        <w:tc>
          <w:tcPr>
            <w:tcW w:w="2450" w:type="dxa"/>
            <w:vAlign w:val="center"/>
          </w:tcPr>
          <w:p w:rsidR="00430AD8" w:rsidRDefault="00430AD8" w:rsidP="00145408">
            <w:pPr>
              <w:rPr>
                <w:rFonts w:asciiTheme="minorHAnsi" w:hAnsiTheme="minorHAnsi" w:cs="Arial"/>
              </w:rPr>
            </w:pPr>
            <w:r>
              <w:rPr>
                <w:rFonts w:asciiTheme="minorHAnsi" w:hAnsiTheme="minorHAnsi" w:cs="Arial"/>
              </w:rPr>
              <w:t>104523633</w:t>
            </w:r>
          </w:p>
          <w:p w:rsidR="00430AD8" w:rsidRPr="00E4563E" w:rsidRDefault="00430AD8" w:rsidP="00145408">
            <w:pPr>
              <w:rPr>
                <w:rFonts w:asciiTheme="minorHAnsi" w:hAnsiTheme="minorHAnsi" w:cs="Arial"/>
              </w:rPr>
            </w:pPr>
            <w:r>
              <w:rPr>
                <w:rFonts w:asciiTheme="minorHAnsi" w:hAnsiTheme="minorHAnsi" w:cs="Arial"/>
              </w:rPr>
              <w:t>20181834</w:t>
            </w:r>
          </w:p>
        </w:tc>
      </w:tr>
    </w:tbl>
    <w:p w:rsidR="00430AD8" w:rsidRDefault="00430AD8" w:rsidP="00430AD8">
      <w:pPr>
        <w:jc w:val="both"/>
        <w:rPr>
          <w:rFonts w:asciiTheme="minorHAnsi" w:hAnsiTheme="minorHAnsi"/>
          <w:color w:val="000000"/>
        </w:rPr>
      </w:pPr>
    </w:p>
    <w:p w:rsidR="00430AD8" w:rsidRDefault="00430AD8" w:rsidP="00430AD8">
      <w:pPr>
        <w:jc w:val="both"/>
        <w:rPr>
          <w:rFonts w:asciiTheme="minorHAnsi" w:hAnsiTheme="minorHAnsi"/>
          <w:color w:val="000000"/>
        </w:rPr>
      </w:pPr>
      <w:proofErr w:type="gramStart"/>
      <w:r w:rsidRPr="0053390D">
        <w:rPr>
          <w:rFonts w:asciiTheme="minorHAnsi" w:hAnsiTheme="minorHAnsi"/>
          <w:color w:val="000000"/>
        </w:rPr>
        <w:t>Понуд</w:t>
      </w:r>
      <w:r>
        <w:rPr>
          <w:rFonts w:asciiTheme="minorHAnsi" w:hAnsiTheme="minorHAnsi"/>
          <w:color w:val="000000"/>
        </w:rPr>
        <w:t>а</w:t>
      </w:r>
      <w:r w:rsidRPr="0053390D">
        <w:rPr>
          <w:rFonts w:asciiTheme="minorHAnsi" w:hAnsiTheme="minorHAnsi"/>
          <w:color w:val="000000"/>
        </w:rPr>
        <w:t xml:space="preserve"> </w:t>
      </w:r>
      <w:r>
        <w:rPr>
          <w:rFonts w:asciiTheme="minorHAnsi" w:hAnsiTheme="minorHAnsi"/>
          <w:color w:val="000000"/>
        </w:rPr>
        <w:t>ј</w:t>
      </w:r>
      <w:r w:rsidRPr="0053390D">
        <w:rPr>
          <w:rFonts w:asciiTheme="minorHAnsi" w:hAnsiTheme="minorHAnsi"/>
          <w:color w:val="000000"/>
        </w:rPr>
        <w:t>е отвар</w:t>
      </w:r>
      <w:r>
        <w:rPr>
          <w:rFonts w:asciiTheme="minorHAnsi" w:hAnsiTheme="minorHAnsi"/>
          <w:color w:val="000000"/>
        </w:rPr>
        <w:t>ена</w:t>
      </w:r>
      <w:r w:rsidRPr="0053390D">
        <w:rPr>
          <w:rFonts w:asciiTheme="minorHAnsi" w:hAnsiTheme="minorHAnsi"/>
          <w:color w:val="000000"/>
        </w:rPr>
        <w:t xml:space="preserve"> одмах након истека рока за подношење понуда</w:t>
      </w:r>
      <w:r>
        <w:rPr>
          <w:rFonts w:asciiTheme="minorHAnsi" w:hAnsiTheme="minorHAnsi"/>
          <w:color w:val="000000"/>
        </w:rPr>
        <w:t>.</w:t>
      </w:r>
      <w:proofErr w:type="gramEnd"/>
    </w:p>
    <w:p w:rsidR="00430AD8" w:rsidRDefault="00430AD8" w:rsidP="00430AD8">
      <w:pPr>
        <w:jc w:val="both"/>
        <w:rPr>
          <w:rFonts w:asciiTheme="minorHAnsi" w:hAnsiTheme="minorHAnsi"/>
        </w:rPr>
      </w:pPr>
      <w:proofErr w:type="gramStart"/>
      <w:r w:rsidRPr="0053390D">
        <w:rPr>
          <w:rFonts w:asciiTheme="minorHAnsi" w:hAnsiTheme="minorHAnsi"/>
        </w:rPr>
        <w:t>Записник о отварању понуда</w:t>
      </w:r>
      <w:r>
        <w:rPr>
          <w:rFonts w:asciiTheme="minorHAnsi" w:hAnsiTheme="minorHAnsi"/>
        </w:rPr>
        <w:t xml:space="preserve"> је генерисан на Порталу јавних набавки.</w:t>
      </w:r>
      <w:proofErr w:type="gramEnd"/>
    </w:p>
    <w:p w:rsidR="00430AD8" w:rsidRPr="00E531DB" w:rsidRDefault="00430AD8" w:rsidP="00430AD8">
      <w:pPr>
        <w:jc w:val="both"/>
        <w:rPr>
          <w:rFonts w:asciiTheme="minorHAnsi" w:hAnsiTheme="minorHAnsi"/>
        </w:rPr>
      </w:pPr>
      <w:r>
        <w:rPr>
          <w:rFonts w:asciiTheme="minorHAnsi" w:hAnsiTheme="minorHAnsi"/>
        </w:rPr>
        <w:lastRenderedPageBreak/>
        <w:t xml:space="preserve">У време отварања понуда у просторијама наручиоца није било присутних представника </w:t>
      </w:r>
      <w:proofErr w:type="gramStart"/>
      <w:r>
        <w:rPr>
          <w:rFonts w:asciiTheme="minorHAnsi" w:hAnsiTheme="minorHAnsi"/>
        </w:rPr>
        <w:t>понуђача ,</w:t>
      </w:r>
      <w:proofErr w:type="gramEnd"/>
      <w:r>
        <w:rPr>
          <w:rFonts w:asciiTheme="minorHAnsi" w:hAnsiTheme="minorHAnsi"/>
        </w:rPr>
        <w:t xml:space="preserve"> о чему је сачињена Службена белешка.</w:t>
      </w:r>
    </w:p>
    <w:p w:rsidR="00430AD8" w:rsidRDefault="00430AD8" w:rsidP="00430AD8">
      <w:pPr>
        <w:jc w:val="both"/>
        <w:rPr>
          <w:rFonts w:asciiTheme="minorHAnsi" w:hAnsiTheme="minorHAnsi"/>
        </w:rPr>
      </w:pPr>
      <w:proofErr w:type="gramStart"/>
      <w:r>
        <w:rPr>
          <w:rFonts w:asciiTheme="minorHAnsi" w:hAnsiTheme="minorHAnsi"/>
        </w:rPr>
        <w:t>Након отварања понуда, Комисија за јавну набавку је потписала Изјаву о одсуству сукоба интереса у предметном поступку и извршила преглед и стручну оцену понуде, на основу услова и захтева из документације.</w:t>
      </w:r>
      <w:proofErr w:type="gramEnd"/>
    </w:p>
    <w:p w:rsidR="00430AD8" w:rsidRDefault="00430AD8" w:rsidP="00430AD8">
      <w:pPr>
        <w:jc w:val="both"/>
        <w:rPr>
          <w:rFonts w:asciiTheme="minorHAnsi" w:hAnsiTheme="minorHAnsi"/>
          <w:b/>
          <w:color w:val="000000"/>
        </w:rPr>
      </w:pPr>
    </w:p>
    <w:p w:rsidR="00430AD8" w:rsidRDefault="00430AD8" w:rsidP="00430AD8">
      <w:pPr>
        <w:jc w:val="both"/>
        <w:rPr>
          <w:rFonts w:asciiTheme="minorHAnsi" w:hAnsiTheme="minorHAnsi" w:cs="Arial"/>
        </w:rPr>
      </w:pPr>
      <w:r w:rsidRPr="00882F74">
        <w:rPr>
          <w:rFonts w:asciiTheme="minorHAnsi" w:hAnsiTheme="minorHAnsi"/>
          <w:b/>
          <w:color w:val="000000"/>
        </w:rPr>
        <w:t xml:space="preserve">4) Назив изабраног понуђача односно кандидата: </w:t>
      </w:r>
      <w:r w:rsidRPr="003333F5">
        <w:rPr>
          <w:rFonts w:asciiTheme="minorHAnsi" w:hAnsiTheme="minorHAnsi" w:cs="Arial"/>
        </w:rPr>
        <w:t xml:space="preserve">SONECO д.о.о. из Београда, ул. </w:t>
      </w:r>
      <w:proofErr w:type="gramStart"/>
      <w:r>
        <w:rPr>
          <w:rFonts w:asciiTheme="minorHAnsi" w:hAnsiTheme="minorHAnsi" w:cs="Arial"/>
        </w:rPr>
        <w:t>Макензијева бр.</w:t>
      </w:r>
      <w:proofErr w:type="gramEnd"/>
      <w:r>
        <w:rPr>
          <w:rFonts w:asciiTheme="minorHAnsi" w:hAnsiTheme="minorHAnsi" w:cs="Arial"/>
        </w:rPr>
        <w:t xml:space="preserve"> 24</w:t>
      </w:r>
    </w:p>
    <w:p w:rsidR="00430AD8" w:rsidRPr="00882F74" w:rsidRDefault="00430AD8" w:rsidP="00430AD8">
      <w:pPr>
        <w:jc w:val="both"/>
        <w:rPr>
          <w:rFonts w:asciiTheme="minorHAnsi" w:hAnsiTheme="minorHAnsi"/>
          <w:b/>
          <w:color w:val="000000"/>
        </w:rPr>
      </w:pPr>
    </w:p>
    <w:p w:rsidR="00430AD8" w:rsidRPr="00882F74" w:rsidRDefault="00430AD8" w:rsidP="00430AD8">
      <w:pPr>
        <w:jc w:val="both"/>
        <w:rPr>
          <w:rFonts w:asciiTheme="minorHAnsi" w:hAnsiTheme="minorHAnsi"/>
        </w:rPr>
      </w:pPr>
      <w:r w:rsidRPr="00882F74">
        <w:rPr>
          <w:rFonts w:asciiTheme="minorHAnsi" w:hAnsiTheme="minorHAnsi"/>
          <w:b/>
        </w:rPr>
        <w:t xml:space="preserve">Разлози због којих је његова понуда изабрана односно пријава прихваћена: </w:t>
      </w:r>
    </w:p>
    <w:p w:rsidR="00430AD8" w:rsidRPr="00882F74" w:rsidRDefault="00430AD8" w:rsidP="00430AD8">
      <w:pPr>
        <w:jc w:val="both"/>
        <w:rPr>
          <w:rFonts w:asciiTheme="minorHAnsi" w:hAnsiTheme="minorHAnsi"/>
          <w:color w:val="000000"/>
        </w:rPr>
      </w:pPr>
      <w:proofErr w:type="gramStart"/>
      <w:r w:rsidRPr="00882F74">
        <w:rPr>
          <w:rFonts w:asciiTheme="minorHAnsi" w:hAnsiTheme="minorHAnsi"/>
          <w:color w:val="000000"/>
        </w:rPr>
        <w:t>Понуђач је доказао да испуњава критеријуме за квалитативни избор привредног субјекта из чл.</w:t>
      </w:r>
      <w:proofErr w:type="gramEnd"/>
      <w:r w:rsidRPr="00882F74">
        <w:rPr>
          <w:rFonts w:asciiTheme="minorHAnsi" w:hAnsiTheme="minorHAnsi"/>
          <w:color w:val="000000"/>
        </w:rPr>
        <w:t xml:space="preserve"> 111. </w:t>
      </w:r>
      <w:proofErr w:type="gramStart"/>
      <w:r w:rsidRPr="00882F74">
        <w:rPr>
          <w:rFonts w:asciiTheme="minorHAnsi" w:hAnsiTheme="minorHAnsi"/>
          <w:color w:val="000000"/>
        </w:rPr>
        <w:t>став</w:t>
      </w:r>
      <w:proofErr w:type="gramEnd"/>
      <w:r w:rsidRPr="00882F74">
        <w:rPr>
          <w:rFonts w:asciiTheme="minorHAnsi" w:hAnsiTheme="minorHAnsi"/>
          <w:color w:val="000000"/>
        </w:rPr>
        <w:t xml:space="preserve"> 1, тачка 1), 2), 3), 4), 5) ЗЈН, те да нема основа за искључење.</w:t>
      </w:r>
    </w:p>
    <w:p w:rsidR="00430AD8" w:rsidRPr="00882F74" w:rsidRDefault="00430AD8" w:rsidP="00430AD8">
      <w:pPr>
        <w:jc w:val="both"/>
        <w:rPr>
          <w:rFonts w:asciiTheme="minorHAnsi" w:hAnsiTheme="minorHAnsi"/>
          <w:color w:val="000000"/>
        </w:rPr>
      </w:pPr>
      <w:proofErr w:type="gramStart"/>
      <w:r w:rsidRPr="00882F74">
        <w:rPr>
          <w:rFonts w:asciiTheme="minorHAnsi" w:hAnsiTheme="minorHAnsi"/>
          <w:color w:val="000000"/>
        </w:rPr>
        <w:t>Понуђач је доказао да испуњава финансијски и економски капацитет који је Наручилац захтевао у Конкурсној документацији, у складу са чл.</w:t>
      </w:r>
      <w:proofErr w:type="gramEnd"/>
      <w:r w:rsidRPr="00882F74">
        <w:rPr>
          <w:rFonts w:asciiTheme="minorHAnsi" w:hAnsiTheme="minorHAnsi"/>
          <w:color w:val="000000"/>
        </w:rPr>
        <w:t xml:space="preserve"> 116. </w:t>
      </w:r>
      <w:proofErr w:type="gramStart"/>
      <w:r w:rsidRPr="00882F74">
        <w:rPr>
          <w:rFonts w:asciiTheme="minorHAnsi" w:hAnsiTheme="minorHAnsi"/>
          <w:color w:val="000000"/>
        </w:rPr>
        <w:t>став</w:t>
      </w:r>
      <w:proofErr w:type="gramEnd"/>
      <w:r w:rsidRPr="00882F74">
        <w:rPr>
          <w:rFonts w:asciiTheme="minorHAnsi" w:hAnsiTheme="minorHAnsi"/>
          <w:color w:val="000000"/>
        </w:rPr>
        <w:t xml:space="preserve"> 1. </w:t>
      </w:r>
      <w:proofErr w:type="gramStart"/>
      <w:r w:rsidRPr="00882F74">
        <w:rPr>
          <w:rFonts w:asciiTheme="minorHAnsi" w:hAnsiTheme="minorHAnsi"/>
          <w:color w:val="000000"/>
        </w:rPr>
        <w:t>ЗЈН.</w:t>
      </w:r>
      <w:proofErr w:type="gramEnd"/>
    </w:p>
    <w:p w:rsidR="00430AD8" w:rsidRPr="00882F74" w:rsidRDefault="00430AD8" w:rsidP="00430AD8">
      <w:pPr>
        <w:jc w:val="both"/>
        <w:rPr>
          <w:rFonts w:asciiTheme="minorHAnsi" w:hAnsiTheme="minorHAnsi"/>
          <w:color w:val="000000"/>
        </w:rPr>
      </w:pPr>
      <w:proofErr w:type="gramStart"/>
      <w:r w:rsidRPr="00882F74">
        <w:rPr>
          <w:rFonts w:asciiTheme="minorHAnsi" w:hAnsiTheme="minorHAnsi"/>
          <w:color w:val="000000"/>
        </w:rPr>
        <w:t>Понуђач је доказао да испуњава технички и стручни капацитет који је Наручилац захтевао у Конкурсној документацији, у складу са чл.</w:t>
      </w:r>
      <w:proofErr w:type="gramEnd"/>
      <w:r w:rsidRPr="00882F74">
        <w:rPr>
          <w:rFonts w:asciiTheme="minorHAnsi" w:hAnsiTheme="minorHAnsi"/>
          <w:color w:val="000000"/>
        </w:rPr>
        <w:t xml:space="preserve"> 117. </w:t>
      </w:r>
      <w:proofErr w:type="gramStart"/>
      <w:r w:rsidRPr="00882F74">
        <w:rPr>
          <w:rFonts w:asciiTheme="minorHAnsi" w:hAnsiTheme="minorHAnsi"/>
          <w:color w:val="000000"/>
        </w:rPr>
        <w:t>став</w:t>
      </w:r>
      <w:proofErr w:type="gramEnd"/>
      <w:r w:rsidRPr="00882F74">
        <w:rPr>
          <w:rFonts w:asciiTheme="minorHAnsi" w:hAnsiTheme="minorHAnsi"/>
          <w:color w:val="000000"/>
        </w:rPr>
        <w:t xml:space="preserve"> 1. </w:t>
      </w:r>
      <w:proofErr w:type="gramStart"/>
      <w:r w:rsidRPr="00882F74">
        <w:rPr>
          <w:rFonts w:asciiTheme="minorHAnsi" w:hAnsiTheme="minorHAnsi"/>
          <w:color w:val="000000"/>
        </w:rPr>
        <w:t>ЗЈН.</w:t>
      </w:r>
      <w:proofErr w:type="gramEnd"/>
    </w:p>
    <w:p w:rsidR="00430AD8" w:rsidRDefault="00430AD8" w:rsidP="00430AD8">
      <w:pPr>
        <w:autoSpaceDE w:val="0"/>
        <w:autoSpaceDN w:val="0"/>
        <w:adjustRightInd w:val="0"/>
        <w:jc w:val="both"/>
        <w:rPr>
          <w:rFonts w:asciiTheme="minorHAnsi" w:hAnsiTheme="minorHAnsi" w:cs="ArialMT"/>
        </w:rPr>
      </w:pPr>
      <w:proofErr w:type="gramStart"/>
      <w:r w:rsidRPr="00882F74">
        <w:rPr>
          <w:rFonts w:asciiTheme="minorHAnsi" w:hAnsiTheme="minorHAnsi" w:cs="ArialMT"/>
        </w:rPr>
        <w:t>Комисија</w:t>
      </w:r>
      <w:r w:rsidRPr="000D617C">
        <w:rPr>
          <w:rFonts w:asciiTheme="minorHAnsi" w:hAnsiTheme="minorHAnsi" w:cs="ArialMT"/>
        </w:rPr>
        <w:t xml:space="preserve"> </w:t>
      </w:r>
      <w:r w:rsidRPr="00882F74">
        <w:rPr>
          <w:rFonts w:asciiTheme="minorHAnsi" w:hAnsiTheme="minorHAnsi" w:cs="ArialMT"/>
        </w:rPr>
        <w:t>је</w:t>
      </w:r>
      <w:r w:rsidRPr="000D617C">
        <w:rPr>
          <w:rFonts w:asciiTheme="minorHAnsi" w:hAnsiTheme="minorHAnsi" w:cs="ArialMT"/>
        </w:rPr>
        <w:t xml:space="preserve"> </w:t>
      </w:r>
      <w:r w:rsidRPr="00882F74">
        <w:rPr>
          <w:rFonts w:asciiTheme="minorHAnsi" w:hAnsiTheme="minorHAnsi" w:cs="ArialMT"/>
        </w:rPr>
        <w:t>констатовала</w:t>
      </w:r>
      <w:r w:rsidRPr="000D617C">
        <w:rPr>
          <w:rFonts w:asciiTheme="minorHAnsi" w:hAnsiTheme="minorHAnsi" w:cs="ArialMT"/>
        </w:rPr>
        <w:t xml:space="preserve"> </w:t>
      </w:r>
      <w:r w:rsidRPr="00882F74">
        <w:rPr>
          <w:rFonts w:asciiTheme="minorHAnsi" w:hAnsiTheme="minorHAnsi" w:cs="ArialMT"/>
        </w:rPr>
        <w:t>да</w:t>
      </w:r>
      <w:r w:rsidRPr="000D617C">
        <w:rPr>
          <w:rFonts w:asciiTheme="minorHAnsi" w:hAnsiTheme="minorHAnsi" w:cs="ArialMT"/>
        </w:rPr>
        <w:t xml:space="preserve"> </w:t>
      </w:r>
      <w:r w:rsidRPr="00882F74">
        <w:rPr>
          <w:rFonts w:asciiTheme="minorHAnsi" w:hAnsiTheme="minorHAnsi" w:cs="ArialMT"/>
        </w:rPr>
        <w:t>су испуњени</w:t>
      </w:r>
      <w:r w:rsidRPr="000D617C">
        <w:rPr>
          <w:rFonts w:asciiTheme="minorHAnsi" w:hAnsiTheme="minorHAnsi" w:cs="ArialMT"/>
        </w:rPr>
        <w:t xml:space="preserve"> </w:t>
      </w:r>
      <w:r w:rsidRPr="00882F74">
        <w:rPr>
          <w:rFonts w:asciiTheme="minorHAnsi" w:hAnsiTheme="minorHAnsi" w:cs="ArialMT"/>
        </w:rPr>
        <w:t>захтеви</w:t>
      </w:r>
      <w:r w:rsidRPr="000D617C">
        <w:rPr>
          <w:rFonts w:asciiTheme="minorHAnsi" w:hAnsiTheme="minorHAnsi" w:cs="ArialMT"/>
        </w:rPr>
        <w:t xml:space="preserve"> </w:t>
      </w:r>
      <w:r w:rsidRPr="00882F74">
        <w:rPr>
          <w:rFonts w:asciiTheme="minorHAnsi" w:hAnsiTheme="minorHAnsi" w:cs="ArialMT"/>
        </w:rPr>
        <w:t>у</w:t>
      </w:r>
      <w:r w:rsidRPr="000D617C">
        <w:rPr>
          <w:rFonts w:asciiTheme="minorHAnsi" w:hAnsiTheme="minorHAnsi" w:cs="ArialMT"/>
        </w:rPr>
        <w:t xml:space="preserve"> </w:t>
      </w:r>
      <w:r w:rsidRPr="00882F74">
        <w:rPr>
          <w:rFonts w:asciiTheme="minorHAnsi" w:hAnsiTheme="minorHAnsi" w:cs="ArialMT"/>
        </w:rPr>
        <w:t>погледу</w:t>
      </w:r>
      <w:r w:rsidRPr="000D617C">
        <w:rPr>
          <w:rFonts w:asciiTheme="minorHAnsi" w:hAnsiTheme="minorHAnsi" w:cs="ArialMT"/>
        </w:rPr>
        <w:t xml:space="preserve"> </w:t>
      </w:r>
      <w:r w:rsidRPr="00882F74">
        <w:rPr>
          <w:rFonts w:asciiTheme="minorHAnsi" w:hAnsiTheme="minorHAnsi" w:cs="ArialMT"/>
        </w:rPr>
        <w:t>техничких</w:t>
      </w:r>
      <w:r w:rsidRPr="000D617C">
        <w:rPr>
          <w:rFonts w:asciiTheme="minorHAnsi" w:hAnsiTheme="minorHAnsi" w:cs="ArialMT"/>
        </w:rPr>
        <w:t xml:space="preserve"> </w:t>
      </w:r>
      <w:r w:rsidRPr="00882F74">
        <w:rPr>
          <w:rFonts w:asciiTheme="minorHAnsi" w:hAnsiTheme="minorHAnsi" w:cs="ArialMT"/>
        </w:rPr>
        <w:t>спецификација</w:t>
      </w:r>
      <w:r w:rsidRPr="000D617C">
        <w:rPr>
          <w:rFonts w:asciiTheme="minorHAnsi" w:hAnsiTheme="minorHAnsi" w:cs="ArialMT"/>
        </w:rPr>
        <w:t xml:space="preserve"> </w:t>
      </w:r>
      <w:r w:rsidRPr="00882F74">
        <w:rPr>
          <w:rFonts w:asciiTheme="minorHAnsi" w:hAnsiTheme="minorHAnsi" w:cs="ArialMT"/>
        </w:rPr>
        <w:t>прописаних</w:t>
      </w:r>
      <w:r w:rsidRPr="000D617C">
        <w:rPr>
          <w:rFonts w:asciiTheme="minorHAnsi" w:hAnsiTheme="minorHAnsi" w:cs="ArialMT"/>
        </w:rPr>
        <w:t xml:space="preserve"> </w:t>
      </w:r>
      <w:r w:rsidRPr="00882F74">
        <w:rPr>
          <w:rFonts w:asciiTheme="minorHAnsi" w:hAnsiTheme="minorHAnsi" w:cs="ArialMT"/>
        </w:rPr>
        <w:t>Конкурсном</w:t>
      </w:r>
      <w:r w:rsidRPr="000D617C">
        <w:rPr>
          <w:rFonts w:asciiTheme="minorHAnsi" w:hAnsiTheme="minorHAnsi" w:cs="ArialMT"/>
        </w:rPr>
        <w:t xml:space="preserve"> </w:t>
      </w:r>
      <w:r w:rsidRPr="00882F74">
        <w:rPr>
          <w:rFonts w:asciiTheme="minorHAnsi" w:hAnsiTheme="minorHAnsi" w:cs="ArialMT"/>
        </w:rPr>
        <w:t>документацијом</w:t>
      </w:r>
      <w:r w:rsidRPr="000D617C">
        <w:rPr>
          <w:rFonts w:asciiTheme="minorHAnsi" w:hAnsiTheme="minorHAnsi" w:cs="ArialMT"/>
        </w:rPr>
        <w:t>.</w:t>
      </w:r>
      <w:proofErr w:type="gramEnd"/>
    </w:p>
    <w:p w:rsidR="00430AD8" w:rsidRDefault="00430AD8" w:rsidP="00430AD8">
      <w:pPr>
        <w:jc w:val="both"/>
        <w:rPr>
          <w:rFonts w:asciiTheme="minorHAnsi" w:hAnsiTheme="minorHAnsi"/>
          <w:color w:val="000000"/>
        </w:rPr>
      </w:pPr>
      <w:proofErr w:type="gramStart"/>
      <w:r w:rsidRPr="00882F74">
        <w:rPr>
          <w:rFonts w:asciiTheme="minorHAnsi" w:hAnsiTheme="minorHAnsi"/>
          <w:color w:val="000000"/>
        </w:rPr>
        <w:t>Понуда је рачунски исправна и понуђена цена не прелази процењену вредност јавне набавке.</w:t>
      </w:r>
      <w:proofErr w:type="gramEnd"/>
    </w:p>
    <w:p w:rsidR="00430AD8" w:rsidRDefault="00430AD8" w:rsidP="00430AD8">
      <w:pPr>
        <w:jc w:val="both"/>
        <w:rPr>
          <w:rFonts w:asciiTheme="minorHAnsi" w:hAnsiTheme="minorHAnsi"/>
          <w:color w:val="000000"/>
        </w:rPr>
      </w:pPr>
    </w:p>
    <w:p w:rsidR="00430AD8" w:rsidRDefault="00430AD8" w:rsidP="00430AD8">
      <w:pPr>
        <w:jc w:val="both"/>
        <w:rPr>
          <w:rFonts w:asciiTheme="minorHAnsi" w:hAnsiTheme="minorHAnsi"/>
          <w:color w:val="000000"/>
        </w:rPr>
      </w:pPr>
      <w:proofErr w:type="gramStart"/>
      <w:r>
        <w:rPr>
          <w:rFonts w:asciiTheme="minorHAnsi" w:hAnsiTheme="minorHAnsi"/>
          <w:color w:val="000000"/>
        </w:rPr>
        <w:t>Након спроведених радњи у стручној оцени понуда, Комисија за јавну набавку је у складу са Елементима уговора о којима ће се преговарати и начину преговарања (саставни део Конкурсне документације) понуђача електронским путем (путем електронске поште) позвала да се изјасни и понуди нижу цену од цене дате у Образцу понуде.</w:t>
      </w:r>
      <w:proofErr w:type="gramEnd"/>
    </w:p>
    <w:p w:rsidR="00430AD8" w:rsidRDefault="00430AD8" w:rsidP="00430AD8">
      <w:pPr>
        <w:jc w:val="both"/>
        <w:rPr>
          <w:rFonts w:asciiTheme="minorHAnsi" w:eastAsia="TimesNewRomanPSMT" w:hAnsiTheme="minorHAnsi" w:cs="Arial"/>
          <w:bCs/>
        </w:rPr>
      </w:pPr>
      <w:proofErr w:type="gramStart"/>
      <w:r>
        <w:rPr>
          <w:rFonts w:asciiTheme="minorHAnsi" w:hAnsiTheme="minorHAnsi"/>
          <w:color w:val="000000"/>
        </w:rPr>
        <w:t xml:space="preserve">Понуђач је путем електронске поште доставио одговор да </w:t>
      </w:r>
      <w:r>
        <w:rPr>
          <w:rFonts w:asciiTheme="minorHAnsi" w:eastAsia="TimesNewRomanPSMT" w:hAnsiTheme="minorHAnsi" w:cs="Arial"/>
          <w:bCs/>
        </w:rPr>
        <w:t>остаје при цени коју су доставили приликом предаје понуде бр.1/2022 од 04.01.2022.</w:t>
      </w:r>
      <w:proofErr w:type="gramEnd"/>
      <w:r>
        <w:rPr>
          <w:rFonts w:asciiTheme="minorHAnsi" w:eastAsia="TimesNewRomanPSMT" w:hAnsiTheme="minorHAnsi" w:cs="Arial"/>
          <w:bCs/>
        </w:rPr>
        <w:t xml:space="preserve"> </w:t>
      </w:r>
      <w:proofErr w:type="gramStart"/>
      <w:r>
        <w:rPr>
          <w:rFonts w:asciiTheme="minorHAnsi" w:eastAsia="TimesNewRomanPSMT" w:hAnsiTheme="minorHAnsi" w:cs="Arial"/>
          <w:bCs/>
        </w:rPr>
        <w:t>године</w:t>
      </w:r>
      <w:proofErr w:type="gramEnd"/>
      <w:r>
        <w:rPr>
          <w:rFonts w:asciiTheme="minorHAnsi" w:eastAsia="TimesNewRomanPSMT" w:hAnsiTheme="minorHAnsi" w:cs="Arial"/>
          <w:bCs/>
        </w:rPr>
        <w:t>, чиме је поступак преговарања окончан.</w:t>
      </w:r>
    </w:p>
    <w:p w:rsidR="00430AD8" w:rsidRPr="00087628" w:rsidRDefault="00430AD8" w:rsidP="00430AD8">
      <w:pPr>
        <w:jc w:val="both"/>
        <w:rPr>
          <w:rFonts w:asciiTheme="minorHAnsi" w:hAnsiTheme="minorHAnsi"/>
          <w:color w:val="000000"/>
        </w:rPr>
      </w:pPr>
      <w:proofErr w:type="gramStart"/>
      <w:r>
        <w:rPr>
          <w:rFonts w:asciiTheme="minorHAnsi" w:hAnsiTheme="minorHAnsi"/>
          <w:color w:val="000000"/>
        </w:rPr>
        <w:t>Комисија је констатовала да након завршеног поступка преговарања, понуђена цена износи 492.000,00 динара без ПДВ-а.</w:t>
      </w:r>
      <w:proofErr w:type="gramEnd"/>
    </w:p>
    <w:p w:rsidR="00430AD8" w:rsidRPr="00882F74" w:rsidRDefault="00430AD8" w:rsidP="00430AD8">
      <w:pPr>
        <w:jc w:val="both"/>
        <w:rPr>
          <w:rFonts w:asciiTheme="minorHAnsi" w:hAnsiTheme="minorHAnsi"/>
          <w:b/>
          <w:color w:val="000000"/>
        </w:rPr>
      </w:pPr>
    </w:p>
    <w:p w:rsidR="00430AD8" w:rsidRPr="00882F74" w:rsidRDefault="00430AD8" w:rsidP="00430AD8">
      <w:pPr>
        <w:jc w:val="both"/>
        <w:rPr>
          <w:rFonts w:asciiTheme="minorHAnsi" w:hAnsiTheme="minorHAnsi"/>
        </w:rPr>
      </w:pPr>
      <w:r w:rsidRPr="00882F74">
        <w:rPr>
          <w:rFonts w:asciiTheme="minorHAnsi" w:hAnsiTheme="minorHAnsi"/>
          <w:b/>
          <w:color w:val="000000"/>
        </w:rPr>
        <w:t>Део уговора или оквирног споразума који ће извршавати подизвођач и називе подизвођача:</w:t>
      </w:r>
      <w:r w:rsidRPr="00882F74">
        <w:rPr>
          <w:rFonts w:asciiTheme="minorHAnsi" w:hAnsiTheme="minorHAnsi"/>
          <w:color w:val="000000"/>
        </w:rPr>
        <w:t xml:space="preserve"> /</w:t>
      </w:r>
    </w:p>
    <w:p w:rsidR="00430AD8" w:rsidRDefault="00430AD8" w:rsidP="00430AD8">
      <w:pPr>
        <w:jc w:val="both"/>
        <w:rPr>
          <w:rFonts w:asciiTheme="minorHAnsi" w:hAnsiTheme="minorHAnsi"/>
          <w:color w:val="000000"/>
        </w:rPr>
      </w:pPr>
    </w:p>
    <w:p w:rsidR="00430AD8" w:rsidRPr="00815221" w:rsidRDefault="00430AD8" w:rsidP="00430AD8">
      <w:pPr>
        <w:jc w:val="both"/>
        <w:rPr>
          <w:rFonts w:asciiTheme="minorHAnsi" w:hAnsiTheme="minorHAnsi"/>
        </w:rPr>
      </w:pPr>
      <w:r w:rsidRPr="00815221">
        <w:rPr>
          <w:rFonts w:asciiTheme="minorHAnsi" w:hAnsiTheme="minorHAnsi"/>
          <w:b/>
        </w:rPr>
        <w:t>5) Резултати оцене понуда и испуњености критеријума за квалитативни избор привредног субјекта</w:t>
      </w:r>
      <w:r w:rsidRPr="00815221">
        <w:rPr>
          <w:rFonts w:asciiTheme="minorHAnsi" w:hAnsiTheme="minorHAnsi"/>
        </w:rPr>
        <w:t xml:space="preserve"> и, ако је примењиво, критеријума или правила за смањење броја кандидата, понуда и решења и то:</w:t>
      </w:r>
    </w:p>
    <w:p w:rsidR="00430AD8" w:rsidRPr="00C00881" w:rsidRDefault="00430AD8" w:rsidP="00430AD8">
      <w:pPr>
        <w:jc w:val="both"/>
        <w:rPr>
          <w:rFonts w:asciiTheme="minorHAnsi" w:hAnsiTheme="minorHAnsi"/>
        </w:rPr>
      </w:pPr>
      <w:r>
        <w:rPr>
          <w:rFonts w:asciiTheme="minorHAnsi" w:hAnsiTheme="minorHAnsi"/>
          <w:b/>
          <w:color w:val="000000"/>
        </w:rPr>
        <w:t>(1) Н</w:t>
      </w:r>
      <w:r w:rsidRPr="00C00881">
        <w:rPr>
          <w:rFonts w:asciiTheme="minorHAnsi" w:hAnsiTheme="minorHAnsi"/>
          <w:b/>
          <w:color w:val="000000"/>
        </w:rPr>
        <w:t>азиви изабраних кандидата или понуђача и разло</w:t>
      </w:r>
      <w:r>
        <w:rPr>
          <w:rFonts w:asciiTheme="minorHAnsi" w:hAnsiTheme="minorHAnsi"/>
          <w:b/>
          <w:color w:val="000000"/>
        </w:rPr>
        <w:t>зи</w:t>
      </w:r>
      <w:r w:rsidRPr="00C00881">
        <w:rPr>
          <w:rFonts w:asciiTheme="minorHAnsi" w:hAnsiTheme="minorHAnsi"/>
          <w:b/>
          <w:color w:val="000000"/>
        </w:rPr>
        <w:t xml:space="preserve"> за њихов избор</w:t>
      </w:r>
      <w:r>
        <w:rPr>
          <w:rFonts w:asciiTheme="minorHAnsi" w:hAnsiTheme="minorHAnsi"/>
          <w:color w:val="000000"/>
        </w:rPr>
        <w:t>: /</w:t>
      </w:r>
    </w:p>
    <w:p w:rsidR="00430AD8" w:rsidRPr="00C00881" w:rsidRDefault="00430AD8" w:rsidP="00430AD8">
      <w:pPr>
        <w:jc w:val="both"/>
        <w:rPr>
          <w:rFonts w:asciiTheme="minorHAnsi" w:hAnsiTheme="minorHAnsi"/>
          <w:b/>
        </w:rPr>
      </w:pPr>
      <w:r>
        <w:rPr>
          <w:rFonts w:asciiTheme="minorHAnsi" w:hAnsiTheme="minorHAnsi"/>
          <w:b/>
          <w:color w:val="000000"/>
        </w:rPr>
        <w:t>(2) Н</w:t>
      </w:r>
      <w:r w:rsidRPr="00C00881">
        <w:rPr>
          <w:rFonts w:asciiTheme="minorHAnsi" w:hAnsiTheme="minorHAnsi"/>
          <w:b/>
          <w:color w:val="000000"/>
        </w:rPr>
        <w:t>азиви одбијених/искључених кандидата или понуђача, разлози за одбијање њихових пријава или понуда и понуђена цену тих понуда</w:t>
      </w:r>
      <w:r>
        <w:rPr>
          <w:rFonts w:asciiTheme="minorHAnsi" w:hAnsiTheme="minorHAnsi"/>
          <w:b/>
          <w:color w:val="000000"/>
        </w:rPr>
        <w:t>: /</w:t>
      </w:r>
    </w:p>
    <w:p w:rsidR="00430AD8" w:rsidRDefault="00430AD8" w:rsidP="00430AD8">
      <w:pPr>
        <w:jc w:val="both"/>
        <w:rPr>
          <w:rFonts w:asciiTheme="minorHAnsi" w:hAnsiTheme="minorHAnsi"/>
          <w:color w:val="000000"/>
        </w:rPr>
      </w:pPr>
    </w:p>
    <w:p w:rsidR="00430AD8" w:rsidRPr="00C00881" w:rsidRDefault="00430AD8" w:rsidP="00430AD8">
      <w:pPr>
        <w:jc w:val="both"/>
        <w:rPr>
          <w:rFonts w:asciiTheme="minorHAnsi" w:hAnsiTheme="minorHAnsi"/>
          <w:b/>
        </w:rPr>
      </w:pPr>
      <w:proofErr w:type="gramStart"/>
      <w:r w:rsidRPr="00C00881">
        <w:rPr>
          <w:rFonts w:asciiTheme="minorHAnsi" w:hAnsiTheme="minorHAnsi"/>
          <w:b/>
          <w:color w:val="000000"/>
        </w:rPr>
        <w:t>6)Разлози</w:t>
      </w:r>
      <w:proofErr w:type="gramEnd"/>
      <w:r w:rsidRPr="00C00881">
        <w:rPr>
          <w:rFonts w:asciiTheme="minorHAnsi" w:hAnsiTheme="minorHAnsi"/>
          <w:b/>
          <w:color w:val="000000"/>
        </w:rPr>
        <w:t xml:space="preserve"> за одбијање понуде за које се установи да су неуобичајено ниске: /</w:t>
      </w:r>
    </w:p>
    <w:p w:rsidR="00430AD8" w:rsidRDefault="00430AD8" w:rsidP="00430AD8">
      <w:pPr>
        <w:jc w:val="both"/>
        <w:rPr>
          <w:rFonts w:asciiTheme="minorHAnsi" w:hAnsiTheme="minorHAnsi"/>
          <w:color w:val="000000"/>
        </w:rPr>
      </w:pPr>
    </w:p>
    <w:p w:rsidR="00430AD8" w:rsidRPr="00C00881" w:rsidRDefault="00430AD8" w:rsidP="00430AD8">
      <w:pPr>
        <w:jc w:val="both"/>
        <w:rPr>
          <w:rFonts w:asciiTheme="minorHAnsi" w:hAnsiTheme="minorHAnsi"/>
          <w:b/>
        </w:rPr>
      </w:pPr>
      <w:r w:rsidRPr="00C00881">
        <w:rPr>
          <w:rFonts w:asciiTheme="minorHAnsi" w:hAnsiTheme="minorHAnsi"/>
          <w:b/>
          <w:color w:val="000000"/>
        </w:rPr>
        <w:lastRenderedPageBreak/>
        <w:t xml:space="preserve">7) Начин рангирања понуда </w:t>
      </w:r>
      <w:r>
        <w:rPr>
          <w:rFonts w:asciiTheme="minorHAnsi" w:hAnsiTheme="minorHAnsi"/>
          <w:b/>
          <w:color w:val="000000"/>
        </w:rPr>
        <w:t>–</w:t>
      </w:r>
      <w:r w:rsidRPr="00C00881">
        <w:rPr>
          <w:rFonts w:asciiTheme="minorHAnsi" w:hAnsiTheme="minorHAnsi"/>
          <w:b/>
          <w:color w:val="000000"/>
        </w:rPr>
        <w:t xml:space="preserve"> </w:t>
      </w:r>
      <w:r w:rsidRPr="00645D2A">
        <w:rPr>
          <w:rFonts w:asciiTheme="minorHAnsi" w:hAnsiTheme="minorHAnsi"/>
          <w:color w:val="000000"/>
        </w:rPr>
        <w:t>аутоматско рангирање</w:t>
      </w:r>
      <w:r>
        <w:rPr>
          <w:rFonts w:asciiTheme="minorHAnsi" w:hAnsiTheme="minorHAnsi"/>
          <w:color w:val="000000"/>
        </w:rPr>
        <w:t xml:space="preserve">. </w:t>
      </w:r>
      <w:proofErr w:type="gramStart"/>
      <w:r>
        <w:rPr>
          <w:rFonts w:asciiTheme="minorHAnsi" w:hAnsiTheme="minorHAnsi"/>
          <w:color w:val="000000"/>
        </w:rPr>
        <w:t>У поступку је достављена једна понуда, те није примењен аутоматски начин рангирања.</w:t>
      </w:r>
      <w:proofErr w:type="gramEnd"/>
    </w:p>
    <w:p w:rsidR="00430AD8" w:rsidRDefault="00430AD8" w:rsidP="00430AD8">
      <w:pPr>
        <w:jc w:val="both"/>
        <w:rPr>
          <w:rFonts w:asciiTheme="minorHAnsi" w:hAnsiTheme="minorHAnsi"/>
          <w:color w:val="000000"/>
        </w:rPr>
      </w:pPr>
    </w:p>
    <w:p w:rsidR="00430AD8" w:rsidRPr="00EB4A2F" w:rsidRDefault="00430AD8" w:rsidP="00430AD8">
      <w:pPr>
        <w:spacing w:after="120"/>
        <w:jc w:val="both"/>
        <w:rPr>
          <w:rFonts w:asciiTheme="minorHAnsi" w:hAnsiTheme="minorHAnsi" w:cs="Arial"/>
          <w:lang w:val="sr-Cyrl-CS"/>
        </w:rPr>
      </w:pPr>
      <w:r w:rsidRPr="00C00881">
        <w:rPr>
          <w:rFonts w:asciiTheme="minorHAnsi" w:hAnsiTheme="minorHAnsi"/>
          <w:b/>
          <w:color w:val="000000"/>
        </w:rPr>
        <w:t>8) Околности које оправдавају примену преговарачког поступка без објављивања јавног позива:</w:t>
      </w:r>
      <w:r>
        <w:rPr>
          <w:rFonts w:asciiTheme="minorHAnsi" w:hAnsiTheme="minorHAnsi"/>
          <w:color w:val="000000"/>
        </w:rPr>
        <w:t xml:space="preserve"> </w:t>
      </w:r>
      <w:r w:rsidRPr="00EB4A2F">
        <w:rPr>
          <w:rFonts w:asciiTheme="minorHAnsi" w:hAnsiTheme="minorHAnsi" w:cs="Arial"/>
          <w:lang w:val="sr-Cyrl-CS"/>
        </w:rPr>
        <w:t>Наручилац у раду Писарнице управе користи рачунарски програм: Општински информациони систем ОпИС, који је добијен на основу Споразума о сарадњи између представника   програма СЛГРП.</w:t>
      </w:r>
    </w:p>
    <w:p w:rsidR="00430AD8" w:rsidRPr="00EB4A2F" w:rsidRDefault="00430AD8" w:rsidP="00430AD8">
      <w:pPr>
        <w:spacing w:after="120"/>
        <w:jc w:val="both"/>
        <w:rPr>
          <w:rFonts w:asciiTheme="minorHAnsi" w:hAnsiTheme="minorHAnsi" w:cs="Arial"/>
          <w:lang w:val="sr-Cyrl-CS"/>
        </w:rPr>
      </w:pPr>
      <w:r w:rsidRPr="00EB4A2F">
        <w:rPr>
          <w:rFonts w:asciiTheme="minorHAnsi" w:hAnsiTheme="minorHAnsi" w:cs="Arial"/>
          <w:lang w:val="sr-Cyrl-CS"/>
        </w:rPr>
        <w:t>Рачунски центар Универзитета у Београду (РЦУБ) имплементирао је Општини Савски венац основни пакет за општински информациони систем (ОпИС). Имплементација је извршена у оквиру пројекта УСАИД-а који су спроводиле ДАИ И СЛГРП са општинама у Србији. На основу споразума о сарадњи свако проширење основног пакета везано је за испоручиоца што је у овом случају Електротехнички факултет Рачунски центар Универзитета у Београду.</w:t>
      </w:r>
    </w:p>
    <w:p w:rsidR="00430AD8" w:rsidRPr="00EB4A2F" w:rsidRDefault="00430AD8" w:rsidP="00430AD8">
      <w:pPr>
        <w:jc w:val="both"/>
        <w:rPr>
          <w:rFonts w:asciiTheme="minorHAnsi" w:hAnsiTheme="minorHAnsi" w:cs="Arial"/>
          <w:lang w:val="sr-Cyrl-CS"/>
        </w:rPr>
      </w:pPr>
      <w:r w:rsidRPr="00EB4A2F">
        <w:rPr>
          <w:rFonts w:asciiTheme="minorHAnsi" w:hAnsiTheme="minorHAnsi" w:cs="Arial"/>
          <w:lang w:val="sr-Cyrl-CS"/>
        </w:rPr>
        <w:t xml:space="preserve">Електротехнички факултет Универзитета у Београду (ЕТФ) дописом бр.2756 од 02.12.2013.године обавештава ГО Савски венац да одржавање софтверског система ОпИС преноси путем уговора на компанију Сонеко д.о.о из Београда, са којом можемо регулисати будуће обавезе на одржавању софтвера ОпИС.  </w:t>
      </w:r>
    </w:p>
    <w:p w:rsidR="00430AD8" w:rsidRPr="00EB4A2F" w:rsidRDefault="00430AD8" w:rsidP="00430AD8">
      <w:pPr>
        <w:jc w:val="both"/>
        <w:rPr>
          <w:rFonts w:asciiTheme="minorHAnsi" w:hAnsiTheme="minorHAnsi" w:cs="Arial"/>
          <w:lang w:val="sr-Cyrl-CS"/>
        </w:rPr>
      </w:pPr>
    </w:p>
    <w:p w:rsidR="00430AD8" w:rsidRPr="00EB4A2F" w:rsidRDefault="00430AD8" w:rsidP="00430AD8">
      <w:pPr>
        <w:spacing w:after="120"/>
        <w:jc w:val="both"/>
        <w:rPr>
          <w:rFonts w:asciiTheme="minorHAnsi" w:hAnsiTheme="minorHAnsi" w:cs="Arial"/>
          <w:lang w:val="sr-Cyrl-CS"/>
        </w:rPr>
      </w:pPr>
      <w:r w:rsidRPr="00EB4A2F">
        <w:rPr>
          <w:rFonts w:asciiTheme="minorHAnsi" w:hAnsiTheme="minorHAnsi" w:cs="Arial"/>
          <w:lang w:val="sr-Cyrl-CS"/>
        </w:rPr>
        <w:t xml:space="preserve">Планом набавки за 2021. годину планирано је спровођење поступка јавне набавке </w:t>
      </w:r>
      <w:r w:rsidRPr="00EB4A2F">
        <w:rPr>
          <w:rFonts w:asciiTheme="minorHAnsi" w:hAnsiTheme="minorHAnsi" w:cs="Arial"/>
          <w:u w:val="single"/>
          <w:lang w:val="sr-Cyrl-CS"/>
        </w:rPr>
        <w:t>Услуге</w:t>
      </w:r>
      <w:r w:rsidRPr="00EB4A2F">
        <w:rPr>
          <w:rFonts w:asciiTheme="minorHAnsi" w:hAnsiTheme="minorHAnsi" w:cs="Arial"/>
          <w:lang w:val="sr-Cyrl-CS"/>
        </w:rPr>
        <w:t xml:space="preserve"> </w:t>
      </w:r>
      <w:r w:rsidRPr="00EB4A2F">
        <w:rPr>
          <w:rFonts w:asciiTheme="minorHAnsi" w:hAnsiTheme="minorHAnsi" w:cs="Arial"/>
          <w:u w:val="single"/>
          <w:lang w:val="sr-Cyrl-CS"/>
        </w:rPr>
        <w:t>одржавање софтвера ОпИС</w:t>
      </w:r>
      <w:r w:rsidRPr="00EB4A2F">
        <w:rPr>
          <w:rFonts w:asciiTheme="minorHAnsi" w:hAnsiTheme="minorHAnsi" w:cs="Arial"/>
          <w:lang w:val="sr-Cyrl-CS"/>
        </w:rPr>
        <w:t xml:space="preserve"> за писарницу општине из разлога неопходности за нормално функционисање писарнице и управљања документима. </w:t>
      </w:r>
    </w:p>
    <w:p w:rsidR="00430AD8" w:rsidRDefault="00430AD8" w:rsidP="00430AD8">
      <w:pPr>
        <w:spacing w:after="120"/>
        <w:jc w:val="both"/>
        <w:rPr>
          <w:rFonts w:asciiTheme="minorHAnsi" w:hAnsiTheme="minorHAnsi" w:cs="Arial"/>
          <w:lang w:val="sr-Cyrl-CS"/>
        </w:rPr>
      </w:pPr>
      <w:r w:rsidRPr="00EB4A2F">
        <w:rPr>
          <w:rFonts w:asciiTheme="minorHAnsi" w:hAnsiTheme="minorHAnsi" w:cs="Arial"/>
          <w:lang w:val="sr-Cyrl-CS"/>
        </w:rPr>
        <w:t xml:space="preserve">Увидом у Потврду о уношењу у евиденцију и депоновању ауторских дела и предмета сродних права 990 број 2014/4069-А-2014/0145 од 28.08.2014. године, издата од Завода за интелектуалну својину Републике Србије: утврђује се да је </w:t>
      </w:r>
      <w:r w:rsidRPr="00EB4A2F">
        <w:rPr>
          <w:rFonts w:asciiTheme="minorHAnsi" w:hAnsiTheme="minorHAnsi" w:cs="Arial"/>
        </w:rPr>
        <w:t>SONECO</w:t>
      </w:r>
      <w:r w:rsidRPr="00EB4A2F">
        <w:rPr>
          <w:rFonts w:asciiTheme="minorHAnsi" w:hAnsiTheme="minorHAnsi" w:cs="Arial"/>
          <w:lang w:val="sr-Cyrl-CS"/>
        </w:rPr>
        <w:t xml:space="preserve"> д.о.о. из Београда ул. Макензијева бр.24/6, носилац ауторског права на рачунарском програму Општински информациони систем ОпИС, који је депоновао и унео у евиденцију депонованих ауторских дела и предмета сродних права у Заводу за интелектуалну својину дана 25.08.2014. године, под редним бројем 5765. </w:t>
      </w:r>
    </w:p>
    <w:p w:rsidR="00430AD8" w:rsidRPr="00190600" w:rsidRDefault="00430AD8" w:rsidP="00430AD8">
      <w:pPr>
        <w:spacing w:after="120"/>
        <w:jc w:val="both"/>
        <w:rPr>
          <w:rFonts w:asciiTheme="minorHAnsi" w:hAnsiTheme="minorHAnsi" w:cs="Arial"/>
          <w:lang w:val="sr-Cyrl-CS"/>
        </w:rPr>
      </w:pPr>
      <w:r w:rsidRPr="00190600">
        <w:rPr>
          <w:rFonts w:asciiTheme="minorHAnsi" w:hAnsiTheme="minorHAnsi" w:cs="Arial"/>
          <w:lang w:val="sr-Cyrl-CS"/>
        </w:rPr>
        <w:t>Из наведеног произлази да због заштите ексклузивних права, укључујући права својине, само привредни субјект „</w:t>
      </w:r>
      <w:r w:rsidRPr="00EB4A2F">
        <w:rPr>
          <w:rFonts w:asciiTheme="minorHAnsi" w:hAnsiTheme="minorHAnsi" w:cs="Arial"/>
        </w:rPr>
        <w:t>SONECO</w:t>
      </w:r>
      <w:r w:rsidRPr="00430AD8">
        <w:rPr>
          <w:rFonts w:asciiTheme="minorHAnsi" w:hAnsiTheme="minorHAnsi" w:cs="Arial"/>
          <w:lang w:val="sr-Cyrl-CS"/>
        </w:rPr>
        <w:t>“ д.о.о. из Београда ул.Макензијева  бр.24/6,</w:t>
      </w:r>
      <w:r w:rsidRPr="00190600">
        <w:rPr>
          <w:rFonts w:asciiTheme="minorHAnsi" w:hAnsiTheme="minorHAnsi" w:cs="Arial"/>
          <w:lang w:val="sr-Cyrl-CS"/>
        </w:rPr>
        <w:t xml:space="preserve"> може да пружи услуге о</w:t>
      </w:r>
      <w:r w:rsidRPr="00190600">
        <w:rPr>
          <w:rFonts w:asciiTheme="minorHAnsi" w:hAnsiTheme="minorHAnsi"/>
          <w:lang w:val="sr-Cyrl-CS"/>
        </w:rPr>
        <w:t xml:space="preserve">државање програма </w:t>
      </w:r>
      <w:r w:rsidRPr="00190600">
        <w:rPr>
          <w:rFonts w:asciiTheme="minorHAnsi" w:hAnsiTheme="minorHAnsi" w:cs="Arial"/>
          <w:lang w:val="sr-Cyrl-CS"/>
        </w:rPr>
        <w:t>софтвера ,,ОПИС“</w:t>
      </w:r>
    </w:p>
    <w:p w:rsidR="00430AD8" w:rsidRPr="00430AD8" w:rsidRDefault="00430AD8" w:rsidP="00430AD8">
      <w:pPr>
        <w:jc w:val="both"/>
        <w:rPr>
          <w:rFonts w:asciiTheme="minorHAnsi" w:hAnsiTheme="minorHAnsi"/>
          <w:lang w:val="sr-Cyrl-CS"/>
        </w:rPr>
      </w:pPr>
      <w:r w:rsidRPr="00430AD8">
        <w:rPr>
          <w:rFonts w:asciiTheme="minorHAnsi" w:hAnsiTheme="minorHAnsi"/>
          <w:b/>
          <w:color w:val="000000"/>
          <w:lang w:val="sr-Cyrl-CS"/>
        </w:rPr>
        <w:t>9) Околности које оправдавају примену конкурентног поступка са преговарањем и конкурентног дијалога које спроводи јавни наручилац:</w:t>
      </w:r>
      <w:r w:rsidRPr="00430AD8">
        <w:rPr>
          <w:rFonts w:asciiTheme="minorHAnsi" w:hAnsiTheme="minorHAnsi"/>
          <w:color w:val="000000"/>
          <w:lang w:val="sr-Cyrl-CS"/>
        </w:rPr>
        <w:t xml:space="preserve"> /</w:t>
      </w:r>
    </w:p>
    <w:p w:rsidR="00430AD8" w:rsidRPr="00430AD8" w:rsidRDefault="00430AD8" w:rsidP="00430AD8">
      <w:pPr>
        <w:jc w:val="both"/>
        <w:rPr>
          <w:rFonts w:asciiTheme="minorHAnsi" w:hAnsiTheme="minorHAnsi"/>
          <w:lang w:val="sr-Cyrl-CS"/>
        </w:rPr>
      </w:pPr>
      <w:r w:rsidRPr="00430AD8">
        <w:rPr>
          <w:rFonts w:asciiTheme="minorHAnsi" w:hAnsiTheme="minorHAnsi"/>
          <w:b/>
          <w:color w:val="000000"/>
          <w:lang w:val="sr-Cyrl-CS"/>
        </w:rPr>
        <w:t>10) Разлози због којих је наручилац одлучио да обустави поступак јавне набавке:</w:t>
      </w:r>
      <w:r w:rsidRPr="00430AD8">
        <w:rPr>
          <w:rFonts w:asciiTheme="minorHAnsi" w:hAnsiTheme="minorHAnsi"/>
          <w:color w:val="000000"/>
          <w:lang w:val="sr-Cyrl-CS"/>
        </w:rPr>
        <w:t xml:space="preserve"> /</w:t>
      </w:r>
    </w:p>
    <w:p w:rsidR="00430AD8" w:rsidRPr="00430AD8" w:rsidRDefault="00430AD8" w:rsidP="00430AD8">
      <w:pPr>
        <w:jc w:val="both"/>
        <w:rPr>
          <w:rFonts w:asciiTheme="minorHAnsi" w:hAnsiTheme="minorHAnsi"/>
          <w:color w:val="000000"/>
          <w:lang w:val="sr-Cyrl-CS"/>
        </w:rPr>
      </w:pPr>
    </w:p>
    <w:p w:rsidR="00430AD8" w:rsidRPr="00430AD8" w:rsidRDefault="00430AD8" w:rsidP="00430AD8">
      <w:pPr>
        <w:jc w:val="both"/>
        <w:rPr>
          <w:rFonts w:asciiTheme="minorHAnsi" w:hAnsiTheme="minorHAnsi"/>
          <w:lang w:val="sr-Cyrl-CS"/>
        </w:rPr>
      </w:pPr>
      <w:r w:rsidRPr="00430AD8">
        <w:rPr>
          <w:rFonts w:asciiTheme="minorHAnsi" w:hAnsiTheme="minorHAnsi"/>
          <w:b/>
          <w:color w:val="000000"/>
          <w:lang w:val="sr-Cyrl-CS"/>
        </w:rPr>
        <w:t>11) Разлози из члана 45. ст. 3. и 5. Закона због којих нису коришћена електронска средства за подношење понуда:</w:t>
      </w:r>
      <w:r w:rsidRPr="00430AD8">
        <w:rPr>
          <w:rFonts w:asciiTheme="minorHAnsi" w:hAnsiTheme="minorHAnsi"/>
          <w:color w:val="000000"/>
          <w:lang w:val="sr-Cyrl-CS"/>
        </w:rPr>
        <w:t xml:space="preserve"> /</w:t>
      </w:r>
    </w:p>
    <w:p w:rsidR="00430AD8" w:rsidRPr="00430AD8" w:rsidRDefault="00430AD8" w:rsidP="00430AD8">
      <w:pPr>
        <w:jc w:val="both"/>
        <w:rPr>
          <w:rFonts w:asciiTheme="minorHAnsi" w:hAnsiTheme="minorHAnsi"/>
          <w:lang w:val="sr-Cyrl-CS"/>
        </w:rPr>
      </w:pPr>
      <w:r w:rsidRPr="00430AD8">
        <w:rPr>
          <w:rFonts w:asciiTheme="minorHAnsi" w:hAnsiTheme="minorHAnsi"/>
          <w:b/>
          <w:color w:val="000000"/>
          <w:lang w:val="sr-Cyrl-CS"/>
        </w:rPr>
        <w:t>12) Сукоб интереса који је утврђен и мере које су поводом тога предузете, када је то примењиво:</w:t>
      </w:r>
      <w:r w:rsidRPr="00430AD8">
        <w:rPr>
          <w:rFonts w:asciiTheme="minorHAnsi" w:hAnsiTheme="minorHAnsi"/>
          <w:color w:val="000000"/>
          <w:lang w:val="sr-Cyrl-CS"/>
        </w:rPr>
        <w:t xml:space="preserve"> /</w:t>
      </w:r>
    </w:p>
    <w:p w:rsidR="00430AD8" w:rsidRPr="00430AD8" w:rsidRDefault="00430AD8" w:rsidP="00430AD8">
      <w:pPr>
        <w:jc w:val="both"/>
        <w:rPr>
          <w:rFonts w:asciiTheme="minorHAnsi" w:hAnsiTheme="minorHAnsi"/>
          <w:lang w:val="sr-Cyrl-CS"/>
        </w:rPr>
      </w:pPr>
      <w:r w:rsidRPr="00430AD8">
        <w:rPr>
          <w:rFonts w:asciiTheme="minorHAnsi" w:hAnsiTheme="minorHAnsi"/>
          <w:b/>
          <w:color w:val="000000"/>
          <w:lang w:val="sr-Cyrl-CS"/>
        </w:rPr>
        <w:t xml:space="preserve">13) Образложење разлога због којих предмет јавне набавке није подељен у партије у складу са чланом 36. став 2. овог закона: </w:t>
      </w:r>
      <w:r w:rsidRPr="00430AD8">
        <w:rPr>
          <w:rFonts w:asciiTheme="minorHAnsi" w:hAnsiTheme="minorHAnsi"/>
          <w:color w:val="000000"/>
          <w:lang w:val="sr-Cyrl-CS"/>
        </w:rPr>
        <w:t>/</w:t>
      </w:r>
    </w:p>
    <w:p w:rsidR="00430AD8" w:rsidRPr="00430AD8" w:rsidRDefault="00430AD8" w:rsidP="00430AD8">
      <w:pPr>
        <w:jc w:val="both"/>
        <w:rPr>
          <w:rFonts w:asciiTheme="minorHAnsi" w:hAnsiTheme="minorHAnsi" w:cs="Tahoma"/>
          <w:b/>
          <w:bCs/>
          <w:lang w:val="sr-Cyrl-CS"/>
        </w:rPr>
      </w:pPr>
    </w:p>
    <w:p w:rsidR="00430AD8" w:rsidRPr="00430AD8" w:rsidRDefault="00430AD8" w:rsidP="00430AD8">
      <w:pPr>
        <w:jc w:val="both"/>
        <w:rPr>
          <w:rFonts w:asciiTheme="minorHAnsi" w:hAnsiTheme="minorHAnsi"/>
          <w:b/>
          <w:color w:val="000000"/>
          <w:lang w:val="sr-Cyrl-CS"/>
        </w:rPr>
      </w:pPr>
      <w:r w:rsidRPr="00430AD8">
        <w:rPr>
          <w:rFonts w:asciiTheme="minorHAnsi" w:hAnsiTheme="minorHAnsi"/>
          <w:b/>
          <w:color w:val="000000"/>
          <w:lang w:val="sr-Cyrl-CS"/>
        </w:rPr>
        <w:lastRenderedPageBreak/>
        <w:t>Назив изабраног понуђача односно кандидата:</w:t>
      </w:r>
    </w:p>
    <w:p w:rsidR="00430AD8" w:rsidRPr="00430AD8" w:rsidRDefault="00430AD8" w:rsidP="00430AD8">
      <w:pPr>
        <w:tabs>
          <w:tab w:val="left" w:pos="284"/>
        </w:tabs>
        <w:jc w:val="both"/>
        <w:rPr>
          <w:rFonts w:asciiTheme="minorHAnsi" w:hAnsiTheme="minorHAnsi" w:cs="Arial"/>
          <w:lang w:val="ru-RU"/>
        </w:rPr>
      </w:pPr>
      <w:r w:rsidRPr="00430AD8">
        <w:rPr>
          <w:rFonts w:asciiTheme="minorHAnsi" w:hAnsiTheme="minorHAnsi"/>
          <w:color w:val="000000"/>
          <w:lang w:val="sr-Cyrl-CS"/>
        </w:rPr>
        <w:t xml:space="preserve">На основу напред наведеног, у преговарачком поступку без објављивања јавног позива  </w:t>
      </w:r>
      <w:r w:rsidRPr="00430AD8">
        <w:rPr>
          <w:rFonts w:asciiTheme="minorHAnsi" w:hAnsiTheme="minorHAnsi"/>
          <w:lang w:val="sr-Cyrl-CS"/>
        </w:rPr>
        <w:t>Одржавање софтвера „Опис“</w:t>
      </w:r>
      <w:r w:rsidRPr="00146ABB">
        <w:rPr>
          <w:rFonts w:asciiTheme="minorHAnsi" w:hAnsiTheme="minorHAnsi"/>
          <w:lang w:val="ru-RU"/>
        </w:rPr>
        <w:t>, ЈН 20</w:t>
      </w:r>
      <w:r w:rsidRPr="00430AD8">
        <w:rPr>
          <w:rFonts w:asciiTheme="minorHAnsi" w:hAnsiTheme="minorHAnsi"/>
          <w:lang w:val="sr-Cyrl-CS"/>
        </w:rPr>
        <w:t>21</w:t>
      </w:r>
      <w:r w:rsidRPr="00146ABB">
        <w:rPr>
          <w:rFonts w:asciiTheme="minorHAnsi" w:hAnsiTheme="minorHAnsi"/>
          <w:lang w:val="ru-RU"/>
        </w:rPr>
        <w:t>/22</w:t>
      </w:r>
      <w:r>
        <w:rPr>
          <w:rFonts w:asciiTheme="minorHAnsi" w:hAnsiTheme="minorHAnsi"/>
          <w:b/>
          <w:lang w:val="ru-RU"/>
        </w:rPr>
        <w:t>,</w:t>
      </w:r>
      <w:r w:rsidRPr="00A12530">
        <w:rPr>
          <w:rFonts w:asciiTheme="minorHAnsi" w:hAnsiTheme="minorHAnsi"/>
          <w:lang w:val="ru-RU"/>
        </w:rPr>
        <w:t xml:space="preserve"> на основу чл.146. став 1. Закона о јавним набавкама, уговор се додељује понуђач</w:t>
      </w:r>
      <w:r>
        <w:rPr>
          <w:rFonts w:asciiTheme="minorHAnsi" w:hAnsiTheme="minorHAnsi"/>
          <w:lang w:val="ru-RU"/>
        </w:rPr>
        <w:t>у</w:t>
      </w:r>
      <w:r w:rsidRPr="00A12530">
        <w:rPr>
          <w:rFonts w:asciiTheme="minorHAnsi" w:hAnsiTheme="minorHAnsi"/>
          <w:lang w:val="ru-RU"/>
        </w:rPr>
        <w:t xml:space="preserve">: </w:t>
      </w:r>
      <w:r w:rsidRPr="00430AD8">
        <w:rPr>
          <w:rFonts w:asciiTheme="minorHAnsi" w:hAnsiTheme="minorHAnsi" w:cs="Arial"/>
          <w:b/>
        </w:rPr>
        <w:t>SONECO</w:t>
      </w:r>
      <w:r w:rsidRPr="00430AD8">
        <w:rPr>
          <w:rFonts w:asciiTheme="minorHAnsi" w:hAnsiTheme="minorHAnsi" w:cs="Arial"/>
          <w:b/>
          <w:lang w:val="ru-RU"/>
        </w:rPr>
        <w:t xml:space="preserve"> д.о.о</w:t>
      </w:r>
      <w:r w:rsidRPr="00430AD8">
        <w:rPr>
          <w:rFonts w:asciiTheme="minorHAnsi" w:hAnsiTheme="minorHAnsi" w:cs="Arial"/>
          <w:lang w:val="ru-RU"/>
        </w:rPr>
        <w:t>. из Београда, ул. Макензијева бр. 24, на основу понуде број 1/2022 од</w:t>
      </w:r>
      <w:r>
        <w:rPr>
          <w:rFonts w:asciiTheme="minorHAnsi" w:hAnsiTheme="minorHAnsi" w:cs="Arial"/>
          <w:lang/>
        </w:rPr>
        <w:t xml:space="preserve"> </w:t>
      </w:r>
      <w:r w:rsidRPr="00430AD8">
        <w:rPr>
          <w:rFonts w:asciiTheme="minorHAnsi" w:hAnsiTheme="minorHAnsi" w:cs="Arial"/>
          <w:lang w:val="ru-RU"/>
        </w:rPr>
        <w:t xml:space="preserve">04.01.2022. године. Уговорорена вредност износи </w:t>
      </w:r>
      <w:r>
        <w:rPr>
          <w:rFonts w:asciiTheme="minorHAnsi" w:hAnsiTheme="minorHAnsi" w:cs="Arial"/>
          <w:lang w:val="ru-RU"/>
        </w:rPr>
        <w:t>492.000</w:t>
      </w:r>
      <w:r w:rsidRPr="00BE2E29">
        <w:rPr>
          <w:rFonts w:asciiTheme="minorHAnsi" w:hAnsiTheme="minorHAnsi" w:cs="Arial"/>
          <w:lang w:val="ru-RU"/>
        </w:rPr>
        <w:t>,00</w:t>
      </w:r>
      <w:r w:rsidRPr="00BE2E29">
        <w:rPr>
          <w:rFonts w:asciiTheme="minorHAnsi" w:hAnsiTheme="minorHAnsi" w:cs="Arial"/>
          <w:lang w:val="sr-Cyrl-CS"/>
        </w:rPr>
        <w:t xml:space="preserve"> динара без ПДВ-а</w:t>
      </w:r>
    </w:p>
    <w:p w:rsidR="008D1BFD" w:rsidRPr="00430AD8" w:rsidRDefault="008D1BFD" w:rsidP="008D1BFD">
      <w:pPr>
        <w:jc w:val="right"/>
        <w:rPr>
          <w:rFonts w:asciiTheme="minorHAnsi" w:hAnsiTheme="minorHAnsi" w:cs="Arial"/>
          <w:b/>
          <w:lang w:val="ru-RU"/>
        </w:rPr>
      </w:pPr>
    </w:p>
    <w:p w:rsidR="008D1BFD" w:rsidRPr="00430AD8" w:rsidRDefault="008D1BFD" w:rsidP="008D1BFD">
      <w:pPr>
        <w:jc w:val="right"/>
        <w:rPr>
          <w:rFonts w:asciiTheme="minorHAnsi" w:hAnsiTheme="minorHAnsi" w:cs="Arial"/>
          <w:b/>
          <w:lang w:val="ru-RU"/>
        </w:rPr>
      </w:pPr>
    </w:p>
    <w:p w:rsidR="008D1BFD" w:rsidRPr="00430AD8" w:rsidRDefault="008D1BFD" w:rsidP="008D1BFD">
      <w:pPr>
        <w:tabs>
          <w:tab w:val="left" w:pos="284"/>
        </w:tabs>
        <w:jc w:val="both"/>
        <w:rPr>
          <w:rFonts w:asciiTheme="minorHAnsi" w:hAnsiTheme="minorHAnsi" w:cs="Arial"/>
          <w:b/>
          <w:lang w:val="ru-RU"/>
        </w:rPr>
      </w:pPr>
    </w:p>
    <w:p w:rsidR="008D1BFD" w:rsidRPr="00430AD8" w:rsidRDefault="008D1BFD" w:rsidP="008D1BFD">
      <w:pPr>
        <w:tabs>
          <w:tab w:val="left" w:pos="284"/>
        </w:tabs>
        <w:jc w:val="both"/>
        <w:rPr>
          <w:rFonts w:asciiTheme="minorHAnsi" w:hAnsiTheme="minorHAnsi" w:cs="Arial"/>
          <w:lang w:val="ru-RU"/>
        </w:rPr>
      </w:pPr>
      <w:r w:rsidRPr="0045790A">
        <w:rPr>
          <w:rFonts w:asciiTheme="minorHAnsi" w:hAnsiTheme="minorHAnsi" w:cs="Arial"/>
          <w:b/>
          <w:lang w:val="sr-Cyrl-CS"/>
        </w:rPr>
        <w:t>ПОУКА О ПРАВНОМ ЛЕКУ</w:t>
      </w:r>
      <w:r w:rsidRPr="0045790A">
        <w:rPr>
          <w:rFonts w:asciiTheme="minorHAnsi" w:hAnsiTheme="minorHAnsi" w:cs="Arial"/>
          <w:lang w:val="sr-Cyrl-CS"/>
        </w:rPr>
        <w:t>:</w:t>
      </w:r>
    </w:p>
    <w:p w:rsidR="008D1BFD" w:rsidRPr="00430AD8" w:rsidRDefault="008D1BFD" w:rsidP="008D1BFD">
      <w:pPr>
        <w:tabs>
          <w:tab w:val="left" w:pos="284"/>
        </w:tabs>
        <w:jc w:val="both"/>
        <w:rPr>
          <w:rFonts w:asciiTheme="minorHAnsi" w:hAnsiTheme="minorHAnsi" w:cs="Arial"/>
          <w:lang w:val="ru-RU"/>
        </w:rPr>
      </w:pPr>
    </w:p>
    <w:p w:rsidR="008D1BFD" w:rsidRPr="0045790A" w:rsidRDefault="008D1BFD" w:rsidP="008D1BFD">
      <w:pPr>
        <w:tabs>
          <w:tab w:val="left" w:pos="284"/>
        </w:tabs>
        <w:ind w:right="3987"/>
        <w:jc w:val="both"/>
        <w:rPr>
          <w:rFonts w:asciiTheme="minorHAnsi" w:hAnsiTheme="minorHAnsi" w:cs="Arial"/>
          <w:lang w:val="sr-Cyrl-CS"/>
        </w:rPr>
      </w:pPr>
      <w:r w:rsidRPr="0045790A">
        <w:rPr>
          <w:rFonts w:asciiTheme="minorHAnsi" w:hAnsiTheme="minorHAnsi" w:cs="Arial"/>
          <w:lang w:val="sr-Cyrl-CS"/>
        </w:rPr>
        <w:t>Против ове одлуке понуђач може наручиоцу поднети захтев за заштиту права у року од 10 дана од дана објављивања исте на Порталу јавних набавки.</w:t>
      </w:r>
    </w:p>
    <w:p w:rsidR="0048418F" w:rsidRPr="00430AD8" w:rsidRDefault="0048418F" w:rsidP="0048418F">
      <w:pPr>
        <w:tabs>
          <w:tab w:val="left" w:pos="284"/>
        </w:tabs>
        <w:jc w:val="center"/>
        <w:rPr>
          <w:rFonts w:asciiTheme="minorHAnsi" w:hAnsiTheme="minorHAnsi" w:cs="Arial"/>
          <w:lang w:val="ru-RU"/>
        </w:rPr>
      </w:pPr>
    </w:p>
    <w:p w:rsidR="008D1BFD" w:rsidRPr="00430AD8" w:rsidRDefault="008D1BFD" w:rsidP="0048418F">
      <w:pPr>
        <w:tabs>
          <w:tab w:val="left" w:pos="284"/>
        </w:tabs>
        <w:jc w:val="center"/>
        <w:rPr>
          <w:rFonts w:asciiTheme="minorHAnsi" w:hAnsiTheme="minorHAnsi" w:cs="Arial"/>
          <w:lang w:val="ru-RU"/>
        </w:rPr>
      </w:pPr>
    </w:p>
    <w:p w:rsidR="008D1BFD" w:rsidRPr="00430AD8" w:rsidRDefault="008D1BFD" w:rsidP="0048418F">
      <w:pPr>
        <w:tabs>
          <w:tab w:val="left" w:pos="284"/>
        </w:tabs>
        <w:jc w:val="center"/>
        <w:rPr>
          <w:rFonts w:asciiTheme="minorHAnsi" w:hAnsiTheme="minorHAnsi" w:cs="Arial"/>
          <w:lang w:val="ru-RU"/>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709"/>
        <w:gridCol w:w="3969"/>
      </w:tblGrid>
      <w:tr w:rsidR="00955C54" w:rsidRPr="005C0B59" w:rsidTr="00E64651">
        <w:tc>
          <w:tcPr>
            <w:tcW w:w="4644" w:type="dxa"/>
          </w:tcPr>
          <w:p w:rsidR="00955C54" w:rsidRPr="005C0B59" w:rsidRDefault="00955C54" w:rsidP="00244860">
            <w:pPr>
              <w:jc w:val="both"/>
              <w:rPr>
                <w:rFonts w:asciiTheme="minorHAnsi" w:hAnsiTheme="minorHAnsi" w:cs="Arial"/>
                <w:lang w:val="sr-Cyrl-CS"/>
              </w:rPr>
            </w:pPr>
            <w:r w:rsidRPr="005C0B59">
              <w:rPr>
                <w:rFonts w:asciiTheme="minorHAnsi" w:hAnsiTheme="minorHAnsi" w:cs="Arial"/>
                <w:lang w:val="sr-Cyrl-CS"/>
              </w:rPr>
              <w:t>ДОСТАВИТИ:</w:t>
            </w:r>
          </w:p>
          <w:p w:rsidR="00955C54" w:rsidRPr="005C0B59" w:rsidRDefault="00955C54" w:rsidP="00244860">
            <w:pPr>
              <w:jc w:val="both"/>
              <w:rPr>
                <w:rFonts w:asciiTheme="minorHAnsi" w:hAnsiTheme="minorHAnsi" w:cs="Arial"/>
                <w:lang w:val="sr-Cyrl-CS"/>
              </w:rPr>
            </w:pPr>
            <w:r w:rsidRPr="005C0B59">
              <w:rPr>
                <w:rFonts w:asciiTheme="minorHAnsi" w:hAnsiTheme="minorHAnsi" w:cs="Arial"/>
                <w:lang w:val="sr-Cyrl-CS"/>
              </w:rPr>
              <w:t>-Одељењу за јавне набавке</w:t>
            </w:r>
          </w:p>
          <w:p w:rsidR="00955C54" w:rsidRPr="005C0B59" w:rsidRDefault="00955C54" w:rsidP="00244860">
            <w:pPr>
              <w:jc w:val="both"/>
              <w:rPr>
                <w:rFonts w:asciiTheme="minorHAnsi" w:hAnsiTheme="minorHAnsi" w:cs="Arial"/>
                <w:lang w:val="sr-Cyrl-CS"/>
              </w:rPr>
            </w:pPr>
            <w:r w:rsidRPr="005C0B59">
              <w:rPr>
                <w:rFonts w:asciiTheme="minorHAnsi" w:hAnsiTheme="minorHAnsi" w:cs="Arial"/>
                <w:lang w:val="sr-Cyrl-CS"/>
              </w:rPr>
              <w:t>-Одељењу за финансије</w:t>
            </w:r>
          </w:p>
          <w:p w:rsidR="00955C54" w:rsidRPr="005C0B59" w:rsidRDefault="00955C54" w:rsidP="00244860">
            <w:pPr>
              <w:jc w:val="both"/>
              <w:rPr>
                <w:rFonts w:asciiTheme="minorHAnsi" w:hAnsiTheme="minorHAnsi"/>
                <w:b/>
                <w:lang w:val="sr-Cyrl-CS"/>
              </w:rPr>
            </w:pPr>
            <w:r w:rsidRPr="005C0B59">
              <w:rPr>
                <w:rFonts w:asciiTheme="minorHAnsi" w:hAnsiTheme="minorHAnsi" w:cs="Arial"/>
                <w:lang w:val="sr-Cyrl-CS"/>
              </w:rPr>
              <w:t>-архиви</w:t>
            </w:r>
          </w:p>
        </w:tc>
        <w:tc>
          <w:tcPr>
            <w:tcW w:w="709" w:type="dxa"/>
          </w:tcPr>
          <w:p w:rsidR="00955C54" w:rsidRPr="005C0B59" w:rsidRDefault="00955C54" w:rsidP="00244860">
            <w:pPr>
              <w:jc w:val="center"/>
              <w:rPr>
                <w:rFonts w:asciiTheme="minorHAnsi" w:hAnsiTheme="minorHAnsi"/>
                <w:b/>
                <w:lang w:val="sr-Cyrl-CS"/>
              </w:rPr>
            </w:pPr>
          </w:p>
        </w:tc>
        <w:tc>
          <w:tcPr>
            <w:tcW w:w="3969" w:type="dxa"/>
          </w:tcPr>
          <w:p w:rsidR="008D1BFD" w:rsidRDefault="008D1BFD" w:rsidP="00244860">
            <w:pPr>
              <w:ind w:firstLine="720"/>
              <w:jc w:val="right"/>
              <w:rPr>
                <w:rFonts w:asciiTheme="minorHAnsi" w:hAnsiTheme="minorHAnsi" w:cs="Arial"/>
                <w:b/>
              </w:rPr>
            </w:pPr>
          </w:p>
          <w:p w:rsidR="008D1BFD" w:rsidRDefault="008D1BFD" w:rsidP="00244860">
            <w:pPr>
              <w:ind w:firstLine="720"/>
              <w:jc w:val="right"/>
              <w:rPr>
                <w:rFonts w:asciiTheme="minorHAnsi" w:hAnsiTheme="minorHAnsi" w:cs="Arial"/>
                <w:b/>
              </w:rPr>
            </w:pPr>
          </w:p>
          <w:p w:rsidR="00955C54" w:rsidRPr="005C0B59" w:rsidRDefault="00955C54" w:rsidP="00244860">
            <w:pPr>
              <w:ind w:firstLine="720"/>
              <w:jc w:val="right"/>
              <w:rPr>
                <w:rFonts w:asciiTheme="minorHAnsi" w:hAnsiTheme="minorHAnsi" w:cs="Arial"/>
                <w:b/>
                <w:lang w:val="sr-Cyrl-CS"/>
              </w:rPr>
            </w:pPr>
            <w:r w:rsidRPr="005C0B59">
              <w:rPr>
                <w:rFonts w:asciiTheme="minorHAnsi" w:hAnsiTheme="minorHAnsi" w:cs="Arial"/>
                <w:b/>
                <w:lang w:val="sr-Cyrl-CS"/>
              </w:rPr>
              <w:t>ПРЕДСЕДНИ</w:t>
            </w:r>
            <w:r w:rsidR="000D2F11" w:rsidRPr="005C0B59">
              <w:rPr>
                <w:rFonts w:asciiTheme="minorHAnsi" w:hAnsiTheme="minorHAnsi" w:cs="Arial"/>
                <w:b/>
                <w:lang w:val="sr-Cyrl-CS"/>
              </w:rPr>
              <w:t>К</w:t>
            </w:r>
            <w:r w:rsidRPr="005C0B59">
              <w:rPr>
                <w:rFonts w:asciiTheme="minorHAnsi" w:hAnsiTheme="minorHAnsi" w:cs="Arial"/>
                <w:b/>
                <w:lang w:val="sr-Cyrl-CS"/>
              </w:rPr>
              <w:t xml:space="preserve"> ОПШТИНЕ</w:t>
            </w:r>
          </w:p>
          <w:p w:rsidR="00955C54" w:rsidRPr="005C0B59" w:rsidRDefault="00955C54" w:rsidP="00244860">
            <w:pPr>
              <w:ind w:firstLine="720"/>
              <w:jc w:val="right"/>
              <w:rPr>
                <w:rFonts w:asciiTheme="minorHAnsi" w:hAnsiTheme="minorHAnsi" w:cs="Arial"/>
                <w:b/>
                <w:lang w:val="sr-Cyrl-CS"/>
              </w:rPr>
            </w:pPr>
          </w:p>
          <w:p w:rsidR="00955C54" w:rsidRPr="005C0B59" w:rsidRDefault="000D2F11" w:rsidP="00244860">
            <w:pPr>
              <w:ind w:firstLine="720"/>
              <w:jc w:val="right"/>
              <w:rPr>
                <w:rFonts w:asciiTheme="minorHAnsi" w:hAnsiTheme="minorHAnsi"/>
                <w:b/>
                <w:lang w:val="sr-Cyrl-CS"/>
              </w:rPr>
            </w:pPr>
            <w:r w:rsidRPr="005C0B59">
              <w:rPr>
                <w:rFonts w:asciiTheme="minorHAnsi" w:hAnsiTheme="minorHAnsi" w:cs="Arial"/>
                <w:b/>
                <w:lang w:val="sr-Cyrl-CS"/>
              </w:rPr>
              <w:t>Милош Видовић</w:t>
            </w:r>
          </w:p>
        </w:tc>
      </w:tr>
    </w:tbl>
    <w:p w:rsidR="008D219E" w:rsidRPr="00244860" w:rsidRDefault="008D219E" w:rsidP="005C0B59">
      <w:pPr>
        <w:jc w:val="center"/>
        <w:rPr>
          <w:rFonts w:asciiTheme="minorHAnsi" w:hAnsiTheme="minorHAnsi" w:cs="Arial"/>
          <w:b/>
          <w:sz w:val="22"/>
          <w:szCs w:val="22"/>
          <w:lang w:val="sr-Cyrl-CS"/>
        </w:rPr>
      </w:pPr>
    </w:p>
    <w:sectPr w:rsidR="008D219E" w:rsidRPr="00244860" w:rsidSect="0085007C">
      <w:footerReference w:type="default" r:id="rId7"/>
      <w:pgSz w:w="12240" w:h="15840"/>
      <w:pgMar w:top="1276" w:right="1041" w:bottom="1702"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9F2" w:rsidRDefault="001869F2" w:rsidP="008F41AE">
      <w:r>
        <w:separator/>
      </w:r>
    </w:p>
  </w:endnote>
  <w:endnote w:type="continuationSeparator" w:id="0">
    <w:p w:rsidR="001869F2" w:rsidRDefault="001869F2" w:rsidP="008F41A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Bold">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UnicodeMS">
    <w:altName w:val="MS Mincho"/>
    <w:panose1 w:val="00000000000000000000"/>
    <w:charset w:val="80"/>
    <w:family w:val="auto"/>
    <w:notTrueType/>
    <w:pitch w:val="default"/>
    <w:sig w:usb0="00000000" w:usb1="08070000" w:usb2="00000010" w:usb3="00000000" w:csb0="00020000" w:csb1="00000000"/>
  </w:font>
  <w:font w:name="Calibri-Bold">
    <w:altName w:val="Arial"/>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00"/>
    <w:family w:val="swiss"/>
    <w:notTrueType/>
    <w:pitch w:val="default"/>
    <w:sig w:usb0="00000001" w:usb1="00000000" w:usb2="00000000" w:usb3="00000000" w:csb0="00000003" w:csb1="00000000"/>
  </w:font>
  <w:font w:name="TimesNewRomanPS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12032"/>
      <w:docPartObj>
        <w:docPartGallery w:val="Page Numbers (Bottom of Page)"/>
        <w:docPartUnique/>
      </w:docPartObj>
    </w:sdtPr>
    <w:sdtEndPr>
      <w:rPr>
        <w:rFonts w:asciiTheme="minorHAnsi" w:hAnsiTheme="minorHAnsi"/>
        <w:sz w:val="22"/>
        <w:szCs w:val="22"/>
      </w:rPr>
    </w:sdtEndPr>
    <w:sdtContent>
      <w:p w:rsidR="00760E75" w:rsidRPr="00244860" w:rsidRDefault="00BC6749">
        <w:pPr>
          <w:pStyle w:val="Footer"/>
          <w:jc w:val="right"/>
          <w:rPr>
            <w:rFonts w:asciiTheme="minorHAnsi" w:hAnsiTheme="minorHAnsi"/>
            <w:sz w:val="22"/>
            <w:szCs w:val="22"/>
          </w:rPr>
        </w:pPr>
        <w:r w:rsidRPr="00244860">
          <w:rPr>
            <w:rFonts w:asciiTheme="minorHAnsi" w:hAnsiTheme="minorHAnsi"/>
            <w:sz w:val="22"/>
            <w:szCs w:val="22"/>
          </w:rPr>
          <w:fldChar w:fldCharType="begin"/>
        </w:r>
        <w:r w:rsidR="0079094D" w:rsidRPr="00244860">
          <w:rPr>
            <w:rFonts w:asciiTheme="minorHAnsi" w:hAnsiTheme="minorHAnsi"/>
            <w:sz w:val="22"/>
            <w:szCs w:val="22"/>
          </w:rPr>
          <w:instrText xml:space="preserve"> PAGE   \* MERGEFORMAT </w:instrText>
        </w:r>
        <w:r w:rsidRPr="00244860">
          <w:rPr>
            <w:rFonts w:asciiTheme="minorHAnsi" w:hAnsiTheme="minorHAnsi"/>
            <w:sz w:val="22"/>
            <w:szCs w:val="22"/>
          </w:rPr>
          <w:fldChar w:fldCharType="separate"/>
        </w:r>
        <w:r w:rsidR="00430AD8">
          <w:rPr>
            <w:rFonts w:asciiTheme="minorHAnsi" w:hAnsiTheme="minorHAnsi"/>
            <w:noProof/>
            <w:sz w:val="22"/>
            <w:szCs w:val="22"/>
          </w:rPr>
          <w:t>4</w:t>
        </w:r>
        <w:r w:rsidRPr="00244860">
          <w:rPr>
            <w:rFonts w:asciiTheme="minorHAnsi" w:hAnsiTheme="minorHAnsi"/>
            <w:sz w:val="22"/>
            <w:szCs w:val="22"/>
          </w:rPr>
          <w:fldChar w:fldCharType="end"/>
        </w:r>
      </w:p>
    </w:sdtContent>
  </w:sdt>
  <w:p w:rsidR="008F41AE" w:rsidRDefault="008F41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9F2" w:rsidRDefault="001869F2" w:rsidP="008F41AE">
      <w:r>
        <w:separator/>
      </w:r>
    </w:p>
  </w:footnote>
  <w:footnote w:type="continuationSeparator" w:id="0">
    <w:p w:rsidR="001869F2" w:rsidRDefault="001869F2" w:rsidP="008F41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53DC"/>
    <w:multiLevelType w:val="hybridMultilevel"/>
    <w:tmpl w:val="E7925634"/>
    <w:lvl w:ilvl="0" w:tplc="C6624AF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B1760"/>
    <w:multiLevelType w:val="hybridMultilevel"/>
    <w:tmpl w:val="EA80BD78"/>
    <w:lvl w:ilvl="0" w:tplc="9A5AFFB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00725"/>
    <w:multiLevelType w:val="hybridMultilevel"/>
    <w:tmpl w:val="9176C026"/>
    <w:lvl w:ilvl="0" w:tplc="2DDEE354">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C416CE"/>
    <w:multiLevelType w:val="hybridMultilevel"/>
    <w:tmpl w:val="1100A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367F9E"/>
    <w:multiLevelType w:val="hybridMultilevel"/>
    <w:tmpl w:val="9DA07760"/>
    <w:lvl w:ilvl="0" w:tplc="C23E7038">
      <w:numFmt w:val="bullet"/>
      <w:lvlText w:val="-"/>
      <w:lvlJc w:val="left"/>
      <w:pPr>
        <w:ind w:left="720" w:hanging="360"/>
      </w:pPr>
      <w:rPr>
        <w:rFonts w:ascii="Calibri" w:eastAsia="Times New Roman" w:hAnsi="Calibri"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F4532D"/>
    <w:multiLevelType w:val="hybridMultilevel"/>
    <w:tmpl w:val="F24E612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nsid w:val="193112C7"/>
    <w:multiLevelType w:val="hybridMultilevel"/>
    <w:tmpl w:val="DB0CD6CC"/>
    <w:lvl w:ilvl="0" w:tplc="0D667B90">
      <w:start w:val="1"/>
      <w:numFmt w:val="decimal"/>
      <w:lvlText w:val="%1."/>
      <w:lvlJc w:val="left"/>
      <w:pPr>
        <w:tabs>
          <w:tab w:val="num" w:pos="1080"/>
        </w:tabs>
        <w:ind w:left="1080" w:hanging="360"/>
      </w:pPr>
      <w:rPr>
        <w:rFonts w:hint="default"/>
      </w:rPr>
    </w:lvl>
    <w:lvl w:ilvl="1" w:tplc="0C1A0019" w:tentative="1">
      <w:start w:val="1"/>
      <w:numFmt w:val="lowerLetter"/>
      <w:lvlText w:val="%2."/>
      <w:lvlJc w:val="left"/>
      <w:pPr>
        <w:tabs>
          <w:tab w:val="num" w:pos="1800"/>
        </w:tabs>
        <w:ind w:left="1800" w:hanging="360"/>
      </w:pPr>
    </w:lvl>
    <w:lvl w:ilvl="2" w:tplc="0C1A001B" w:tentative="1">
      <w:start w:val="1"/>
      <w:numFmt w:val="lowerRoman"/>
      <w:lvlText w:val="%3."/>
      <w:lvlJc w:val="right"/>
      <w:pPr>
        <w:tabs>
          <w:tab w:val="num" w:pos="2520"/>
        </w:tabs>
        <w:ind w:left="2520" w:hanging="180"/>
      </w:pPr>
    </w:lvl>
    <w:lvl w:ilvl="3" w:tplc="0C1A000F" w:tentative="1">
      <w:start w:val="1"/>
      <w:numFmt w:val="decimal"/>
      <w:lvlText w:val="%4."/>
      <w:lvlJc w:val="left"/>
      <w:pPr>
        <w:tabs>
          <w:tab w:val="num" w:pos="3240"/>
        </w:tabs>
        <w:ind w:left="3240" w:hanging="360"/>
      </w:pPr>
    </w:lvl>
    <w:lvl w:ilvl="4" w:tplc="0C1A0019" w:tentative="1">
      <w:start w:val="1"/>
      <w:numFmt w:val="lowerLetter"/>
      <w:lvlText w:val="%5."/>
      <w:lvlJc w:val="left"/>
      <w:pPr>
        <w:tabs>
          <w:tab w:val="num" w:pos="3960"/>
        </w:tabs>
        <w:ind w:left="3960" w:hanging="360"/>
      </w:pPr>
    </w:lvl>
    <w:lvl w:ilvl="5" w:tplc="0C1A001B" w:tentative="1">
      <w:start w:val="1"/>
      <w:numFmt w:val="lowerRoman"/>
      <w:lvlText w:val="%6."/>
      <w:lvlJc w:val="right"/>
      <w:pPr>
        <w:tabs>
          <w:tab w:val="num" w:pos="4680"/>
        </w:tabs>
        <w:ind w:left="4680" w:hanging="180"/>
      </w:pPr>
    </w:lvl>
    <w:lvl w:ilvl="6" w:tplc="0C1A000F" w:tentative="1">
      <w:start w:val="1"/>
      <w:numFmt w:val="decimal"/>
      <w:lvlText w:val="%7."/>
      <w:lvlJc w:val="left"/>
      <w:pPr>
        <w:tabs>
          <w:tab w:val="num" w:pos="5400"/>
        </w:tabs>
        <w:ind w:left="5400" w:hanging="360"/>
      </w:pPr>
    </w:lvl>
    <w:lvl w:ilvl="7" w:tplc="0C1A0019" w:tentative="1">
      <w:start w:val="1"/>
      <w:numFmt w:val="lowerLetter"/>
      <w:lvlText w:val="%8."/>
      <w:lvlJc w:val="left"/>
      <w:pPr>
        <w:tabs>
          <w:tab w:val="num" w:pos="6120"/>
        </w:tabs>
        <w:ind w:left="6120" w:hanging="360"/>
      </w:pPr>
    </w:lvl>
    <w:lvl w:ilvl="8" w:tplc="0C1A001B" w:tentative="1">
      <w:start w:val="1"/>
      <w:numFmt w:val="lowerRoman"/>
      <w:lvlText w:val="%9."/>
      <w:lvlJc w:val="right"/>
      <w:pPr>
        <w:tabs>
          <w:tab w:val="num" w:pos="6840"/>
        </w:tabs>
        <w:ind w:left="6840" w:hanging="180"/>
      </w:pPr>
    </w:lvl>
  </w:abstractNum>
  <w:abstractNum w:abstractNumId="7">
    <w:nsid w:val="21CA0212"/>
    <w:multiLevelType w:val="hybridMultilevel"/>
    <w:tmpl w:val="62BC488A"/>
    <w:lvl w:ilvl="0" w:tplc="B44C4C8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782DA5"/>
    <w:multiLevelType w:val="hybridMultilevel"/>
    <w:tmpl w:val="BCAA6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971679"/>
    <w:multiLevelType w:val="hybridMultilevel"/>
    <w:tmpl w:val="28DE3170"/>
    <w:lvl w:ilvl="0" w:tplc="8A80B6B0">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274ECF"/>
    <w:multiLevelType w:val="hybridMultilevel"/>
    <w:tmpl w:val="3ABCBD8A"/>
    <w:lvl w:ilvl="0" w:tplc="D21CF8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67639B"/>
    <w:multiLevelType w:val="hybridMultilevel"/>
    <w:tmpl w:val="0B9833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00A5C71"/>
    <w:multiLevelType w:val="hybridMultilevel"/>
    <w:tmpl w:val="AA62F276"/>
    <w:lvl w:ilvl="0" w:tplc="C6624AFA">
      <w:start w:val="2"/>
      <w:numFmt w:val="bullet"/>
      <w:lvlText w:val="-"/>
      <w:lvlJc w:val="left"/>
      <w:pPr>
        <w:tabs>
          <w:tab w:val="num" w:pos="1590"/>
        </w:tabs>
        <w:ind w:left="1590" w:hanging="87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510F6CE7"/>
    <w:multiLevelType w:val="hybridMultilevel"/>
    <w:tmpl w:val="58D66B40"/>
    <w:lvl w:ilvl="0" w:tplc="819838FA">
      <w:start w:val="1"/>
      <w:numFmt w:val="decimal"/>
      <w:lvlText w:val="%1."/>
      <w:lvlJc w:val="left"/>
      <w:pPr>
        <w:ind w:left="644" w:hanging="360"/>
      </w:pPr>
      <w:rPr>
        <w:rFonts w:hint="default"/>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C1223C"/>
    <w:multiLevelType w:val="hybridMultilevel"/>
    <w:tmpl w:val="10447104"/>
    <w:lvl w:ilvl="0" w:tplc="99A605F6">
      <w:start w:val="1"/>
      <w:numFmt w:val="bullet"/>
      <w:lvlText w:val="-"/>
      <w:lvlJc w:val="left"/>
      <w:pPr>
        <w:ind w:left="720" w:hanging="360"/>
      </w:pPr>
      <w:rPr>
        <w:rFonts w:ascii="Calibri" w:eastAsia="Times New Roman" w:hAnsi="Calibri" w:cs="Verdana,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505E91"/>
    <w:multiLevelType w:val="hybridMultilevel"/>
    <w:tmpl w:val="4328DD2C"/>
    <w:lvl w:ilvl="0" w:tplc="A86E25A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8A800D4"/>
    <w:multiLevelType w:val="hybridMultilevel"/>
    <w:tmpl w:val="1A8839C8"/>
    <w:lvl w:ilvl="0" w:tplc="6AB409D2">
      <w:start w:val="1"/>
      <w:numFmt w:val="bullet"/>
      <w:lvlText w:val="-"/>
      <w:lvlJc w:val="left"/>
      <w:pPr>
        <w:ind w:left="720" w:hanging="360"/>
      </w:pPr>
      <w:rPr>
        <w:rFonts w:ascii="Calibri" w:eastAsia="Times New Roman" w:hAnsi="Calibri"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2065FA"/>
    <w:multiLevelType w:val="hybridMultilevel"/>
    <w:tmpl w:val="FA3A2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9E61C8B"/>
    <w:multiLevelType w:val="hybridMultilevel"/>
    <w:tmpl w:val="C37E3DA0"/>
    <w:lvl w:ilvl="0" w:tplc="56EE6DAC">
      <w:start w:val="1"/>
      <w:numFmt w:val="decimal"/>
      <w:lvlText w:val="%1."/>
      <w:lvlJc w:val="left"/>
      <w:pPr>
        <w:ind w:left="720" w:hanging="360"/>
      </w:pPr>
      <w:rPr>
        <w:rFonts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1B652D"/>
    <w:multiLevelType w:val="hybridMultilevel"/>
    <w:tmpl w:val="9D28AFB6"/>
    <w:lvl w:ilvl="0" w:tplc="A86E25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337B45"/>
    <w:multiLevelType w:val="hybridMultilevel"/>
    <w:tmpl w:val="8E0E1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2B26F9"/>
    <w:multiLevelType w:val="hybridMultilevel"/>
    <w:tmpl w:val="A802DFAC"/>
    <w:lvl w:ilvl="0" w:tplc="A86E25A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C471140"/>
    <w:multiLevelType w:val="hybridMultilevel"/>
    <w:tmpl w:val="55C832CC"/>
    <w:lvl w:ilvl="0" w:tplc="53BCCC40">
      <w:start w:val="310"/>
      <w:numFmt w:val="bullet"/>
      <w:lvlText w:val="-"/>
      <w:lvlJc w:val="left"/>
      <w:pPr>
        <w:ind w:left="720" w:hanging="360"/>
      </w:pPr>
      <w:rPr>
        <w:rFonts w:ascii="Calibri" w:eastAsia="Times New Roman"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D7713DB"/>
    <w:multiLevelType w:val="hybridMultilevel"/>
    <w:tmpl w:val="CBFADF48"/>
    <w:lvl w:ilvl="0" w:tplc="9104EFC8">
      <w:start w:val="4"/>
      <w:numFmt w:val="decimal"/>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6"/>
  </w:num>
  <w:num w:numId="2">
    <w:abstractNumId w:val="11"/>
  </w:num>
  <w:num w:numId="3">
    <w:abstractNumId w:val="12"/>
  </w:num>
  <w:num w:numId="4">
    <w:abstractNumId w:val="17"/>
  </w:num>
  <w:num w:numId="5">
    <w:abstractNumId w:val="15"/>
  </w:num>
  <w:num w:numId="6">
    <w:abstractNumId w:val="21"/>
  </w:num>
  <w:num w:numId="7">
    <w:abstractNumId w:val="19"/>
  </w:num>
  <w:num w:numId="8">
    <w:abstractNumId w:val="13"/>
  </w:num>
  <w:num w:numId="9">
    <w:abstractNumId w:val="23"/>
  </w:num>
  <w:num w:numId="10">
    <w:abstractNumId w:val="4"/>
  </w:num>
  <w:num w:numId="11">
    <w:abstractNumId w:val="14"/>
  </w:num>
  <w:num w:numId="12">
    <w:abstractNumId w:val="9"/>
  </w:num>
  <w:num w:numId="13">
    <w:abstractNumId w:val="10"/>
  </w:num>
  <w:num w:numId="14">
    <w:abstractNumId w:val="2"/>
  </w:num>
  <w:num w:numId="15">
    <w:abstractNumId w:val="0"/>
  </w:num>
  <w:num w:numId="16">
    <w:abstractNumId w:val="18"/>
  </w:num>
  <w:num w:numId="17">
    <w:abstractNumId w:val="1"/>
  </w:num>
  <w:num w:numId="18">
    <w:abstractNumId w:val="8"/>
  </w:num>
  <w:num w:numId="19">
    <w:abstractNumId w:val="5"/>
  </w:num>
  <w:num w:numId="20">
    <w:abstractNumId w:val="20"/>
  </w:num>
  <w:num w:numId="21">
    <w:abstractNumId w:val="3"/>
  </w:num>
  <w:num w:numId="22">
    <w:abstractNumId w:val="22"/>
  </w:num>
  <w:num w:numId="23">
    <w:abstractNumId w:val="16"/>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680879"/>
    <w:rsid w:val="000062C9"/>
    <w:rsid w:val="00013080"/>
    <w:rsid w:val="000161EB"/>
    <w:rsid w:val="00025230"/>
    <w:rsid w:val="00025837"/>
    <w:rsid w:val="00030558"/>
    <w:rsid w:val="0004038E"/>
    <w:rsid w:val="000414A2"/>
    <w:rsid w:val="00042183"/>
    <w:rsid w:val="00042F99"/>
    <w:rsid w:val="000452AB"/>
    <w:rsid w:val="000465BE"/>
    <w:rsid w:val="00050F6A"/>
    <w:rsid w:val="00053FAE"/>
    <w:rsid w:val="00060663"/>
    <w:rsid w:val="00063630"/>
    <w:rsid w:val="00076A2F"/>
    <w:rsid w:val="0007761E"/>
    <w:rsid w:val="00084844"/>
    <w:rsid w:val="00086878"/>
    <w:rsid w:val="000917DE"/>
    <w:rsid w:val="000921DF"/>
    <w:rsid w:val="000932A6"/>
    <w:rsid w:val="00095D4B"/>
    <w:rsid w:val="00096647"/>
    <w:rsid w:val="000977B7"/>
    <w:rsid w:val="000A1A16"/>
    <w:rsid w:val="000B4851"/>
    <w:rsid w:val="000C1D27"/>
    <w:rsid w:val="000C2137"/>
    <w:rsid w:val="000D270A"/>
    <w:rsid w:val="000D2F11"/>
    <w:rsid w:val="000D367E"/>
    <w:rsid w:val="000F529D"/>
    <w:rsid w:val="000F6CD5"/>
    <w:rsid w:val="000F7E03"/>
    <w:rsid w:val="001059A1"/>
    <w:rsid w:val="00110C8C"/>
    <w:rsid w:val="00120E00"/>
    <w:rsid w:val="00122695"/>
    <w:rsid w:val="00122B9B"/>
    <w:rsid w:val="0014002A"/>
    <w:rsid w:val="00145228"/>
    <w:rsid w:val="0014751B"/>
    <w:rsid w:val="0015383B"/>
    <w:rsid w:val="001550C0"/>
    <w:rsid w:val="00155C2F"/>
    <w:rsid w:val="001568DD"/>
    <w:rsid w:val="00165DD3"/>
    <w:rsid w:val="00171F22"/>
    <w:rsid w:val="0017218C"/>
    <w:rsid w:val="00172199"/>
    <w:rsid w:val="001761DD"/>
    <w:rsid w:val="00176A30"/>
    <w:rsid w:val="00182423"/>
    <w:rsid w:val="00184D0E"/>
    <w:rsid w:val="001869F2"/>
    <w:rsid w:val="001965D8"/>
    <w:rsid w:val="001A00BE"/>
    <w:rsid w:val="001A0B2D"/>
    <w:rsid w:val="001A3F46"/>
    <w:rsid w:val="001A7CF7"/>
    <w:rsid w:val="001B5BAB"/>
    <w:rsid w:val="001C72FE"/>
    <w:rsid w:val="001C7F54"/>
    <w:rsid w:val="001D2DEA"/>
    <w:rsid w:val="001E0E29"/>
    <w:rsid w:val="001F4D74"/>
    <w:rsid w:val="002037B9"/>
    <w:rsid w:val="00206BCA"/>
    <w:rsid w:val="00212ED2"/>
    <w:rsid w:val="00221788"/>
    <w:rsid w:val="00223EA4"/>
    <w:rsid w:val="00225037"/>
    <w:rsid w:val="002268B6"/>
    <w:rsid w:val="0023751E"/>
    <w:rsid w:val="00237546"/>
    <w:rsid w:val="00240186"/>
    <w:rsid w:val="00241128"/>
    <w:rsid w:val="00242798"/>
    <w:rsid w:val="002433C9"/>
    <w:rsid w:val="00244860"/>
    <w:rsid w:val="0025088B"/>
    <w:rsid w:val="002573D7"/>
    <w:rsid w:val="00260064"/>
    <w:rsid w:val="00264C0D"/>
    <w:rsid w:val="00272846"/>
    <w:rsid w:val="0027334C"/>
    <w:rsid w:val="00280F65"/>
    <w:rsid w:val="00295DB9"/>
    <w:rsid w:val="00296B37"/>
    <w:rsid w:val="002A0C7E"/>
    <w:rsid w:val="002A138A"/>
    <w:rsid w:val="002A63B7"/>
    <w:rsid w:val="002B1213"/>
    <w:rsid w:val="002B641F"/>
    <w:rsid w:val="002C0946"/>
    <w:rsid w:val="002D3C2E"/>
    <w:rsid w:val="002E1E7A"/>
    <w:rsid w:val="002E2F39"/>
    <w:rsid w:val="002E63E6"/>
    <w:rsid w:val="002E63F4"/>
    <w:rsid w:val="002F1177"/>
    <w:rsid w:val="002F207A"/>
    <w:rsid w:val="002F3BBD"/>
    <w:rsid w:val="002F56ED"/>
    <w:rsid w:val="00306904"/>
    <w:rsid w:val="00312963"/>
    <w:rsid w:val="0032107D"/>
    <w:rsid w:val="00330829"/>
    <w:rsid w:val="003316A5"/>
    <w:rsid w:val="0033253E"/>
    <w:rsid w:val="00350DD5"/>
    <w:rsid w:val="003516B1"/>
    <w:rsid w:val="00352372"/>
    <w:rsid w:val="00352A0F"/>
    <w:rsid w:val="00356D4A"/>
    <w:rsid w:val="00364CE9"/>
    <w:rsid w:val="003707A1"/>
    <w:rsid w:val="003719C9"/>
    <w:rsid w:val="00374CF4"/>
    <w:rsid w:val="003774B4"/>
    <w:rsid w:val="00385E06"/>
    <w:rsid w:val="00394AEC"/>
    <w:rsid w:val="003A6050"/>
    <w:rsid w:val="003A6F3A"/>
    <w:rsid w:val="003A6FE5"/>
    <w:rsid w:val="003B3F7A"/>
    <w:rsid w:val="003B48B9"/>
    <w:rsid w:val="003B6FA0"/>
    <w:rsid w:val="003B7F81"/>
    <w:rsid w:val="003C06F4"/>
    <w:rsid w:val="003C66BB"/>
    <w:rsid w:val="003C69AA"/>
    <w:rsid w:val="003E21D8"/>
    <w:rsid w:val="003E304C"/>
    <w:rsid w:val="003E3794"/>
    <w:rsid w:val="003E5917"/>
    <w:rsid w:val="003E6428"/>
    <w:rsid w:val="0040107A"/>
    <w:rsid w:val="00402751"/>
    <w:rsid w:val="00402A3D"/>
    <w:rsid w:val="0040427F"/>
    <w:rsid w:val="0041004C"/>
    <w:rsid w:val="00414DCE"/>
    <w:rsid w:val="004254A1"/>
    <w:rsid w:val="004309F9"/>
    <w:rsid w:val="00430AD8"/>
    <w:rsid w:val="00431806"/>
    <w:rsid w:val="0043539A"/>
    <w:rsid w:val="004359B5"/>
    <w:rsid w:val="004440A4"/>
    <w:rsid w:val="00445765"/>
    <w:rsid w:val="00446185"/>
    <w:rsid w:val="00447C35"/>
    <w:rsid w:val="0045207D"/>
    <w:rsid w:val="004538EE"/>
    <w:rsid w:val="00456D39"/>
    <w:rsid w:val="00470A40"/>
    <w:rsid w:val="00473DEF"/>
    <w:rsid w:val="0048141D"/>
    <w:rsid w:val="00482872"/>
    <w:rsid w:val="00483F9B"/>
    <w:rsid w:val="0048418F"/>
    <w:rsid w:val="004A1E7A"/>
    <w:rsid w:val="004A495A"/>
    <w:rsid w:val="004A7B40"/>
    <w:rsid w:val="004B7194"/>
    <w:rsid w:val="004B7F7E"/>
    <w:rsid w:val="004C295E"/>
    <w:rsid w:val="004C2995"/>
    <w:rsid w:val="004C2A74"/>
    <w:rsid w:val="004C3B4B"/>
    <w:rsid w:val="004C612A"/>
    <w:rsid w:val="004C6F22"/>
    <w:rsid w:val="004C714B"/>
    <w:rsid w:val="004D0934"/>
    <w:rsid w:val="004D2562"/>
    <w:rsid w:val="004D358A"/>
    <w:rsid w:val="004E3E04"/>
    <w:rsid w:val="004F0F31"/>
    <w:rsid w:val="004F2F9E"/>
    <w:rsid w:val="004F34A2"/>
    <w:rsid w:val="004F73E9"/>
    <w:rsid w:val="00506E72"/>
    <w:rsid w:val="005076B0"/>
    <w:rsid w:val="005224B3"/>
    <w:rsid w:val="00526A54"/>
    <w:rsid w:val="00530261"/>
    <w:rsid w:val="005349AF"/>
    <w:rsid w:val="00554210"/>
    <w:rsid w:val="00560894"/>
    <w:rsid w:val="00563A1D"/>
    <w:rsid w:val="00580558"/>
    <w:rsid w:val="005823E2"/>
    <w:rsid w:val="00584A0B"/>
    <w:rsid w:val="00595F4C"/>
    <w:rsid w:val="005A1663"/>
    <w:rsid w:val="005A4ACD"/>
    <w:rsid w:val="005B50B5"/>
    <w:rsid w:val="005C0B59"/>
    <w:rsid w:val="005C2012"/>
    <w:rsid w:val="005C5E90"/>
    <w:rsid w:val="005D2C41"/>
    <w:rsid w:val="005E15C1"/>
    <w:rsid w:val="005F0DA8"/>
    <w:rsid w:val="006017FD"/>
    <w:rsid w:val="00614472"/>
    <w:rsid w:val="006146DD"/>
    <w:rsid w:val="00617654"/>
    <w:rsid w:val="00620EA1"/>
    <w:rsid w:val="006233A0"/>
    <w:rsid w:val="006256A5"/>
    <w:rsid w:val="006268A2"/>
    <w:rsid w:val="00626E8C"/>
    <w:rsid w:val="00631E44"/>
    <w:rsid w:val="00633E49"/>
    <w:rsid w:val="00634BE9"/>
    <w:rsid w:val="006352A5"/>
    <w:rsid w:val="0064372B"/>
    <w:rsid w:val="006456D2"/>
    <w:rsid w:val="00645CC6"/>
    <w:rsid w:val="00646771"/>
    <w:rsid w:val="00654CD1"/>
    <w:rsid w:val="0065577C"/>
    <w:rsid w:val="00660313"/>
    <w:rsid w:val="00665ADE"/>
    <w:rsid w:val="0066714B"/>
    <w:rsid w:val="00667C48"/>
    <w:rsid w:val="00671149"/>
    <w:rsid w:val="00675CBA"/>
    <w:rsid w:val="0067709B"/>
    <w:rsid w:val="00677E11"/>
    <w:rsid w:val="00680879"/>
    <w:rsid w:val="00681DFE"/>
    <w:rsid w:val="00684348"/>
    <w:rsid w:val="00687B8F"/>
    <w:rsid w:val="00690FA7"/>
    <w:rsid w:val="00691440"/>
    <w:rsid w:val="00696452"/>
    <w:rsid w:val="006A2340"/>
    <w:rsid w:val="006A2F4D"/>
    <w:rsid w:val="006A45AC"/>
    <w:rsid w:val="006A4CF6"/>
    <w:rsid w:val="006A7309"/>
    <w:rsid w:val="006B25B9"/>
    <w:rsid w:val="006B5549"/>
    <w:rsid w:val="006C10E1"/>
    <w:rsid w:val="006C1821"/>
    <w:rsid w:val="006C2621"/>
    <w:rsid w:val="006C53D3"/>
    <w:rsid w:val="006D63B3"/>
    <w:rsid w:val="006E2417"/>
    <w:rsid w:val="006E446B"/>
    <w:rsid w:val="006E524A"/>
    <w:rsid w:val="006E5FB0"/>
    <w:rsid w:val="00700912"/>
    <w:rsid w:val="00703F94"/>
    <w:rsid w:val="007235B4"/>
    <w:rsid w:val="007263E9"/>
    <w:rsid w:val="0073447D"/>
    <w:rsid w:val="007379DC"/>
    <w:rsid w:val="00745FEE"/>
    <w:rsid w:val="00753C0B"/>
    <w:rsid w:val="0075484A"/>
    <w:rsid w:val="007561DD"/>
    <w:rsid w:val="00760E75"/>
    <w:rsid w:val="0076542D"/>
    <w:rsid w:val="00771CCF"/>
    <w:rsid w:val="007741FD"/>
    <w:rsid w:val="00777697"/>
    <w:rsid w:val="00781165"/>
    <w:rsid w:val="0079094D"/>
    <w:rsid w:val="0079543C"/>
    <w:rsid w:val="007973E7"/>
    <w:rsid w:val="007A49FA"/>
    <w:rsid w:val="007B7A1F"/>
    <w:rsid w:val="007B7EA2"/>
    <w:rsid w:val="007C3368"/>
    <w:rsid w:val="007C77A3"/>
    <w:rsid w:val="007D170B"/>
    <w:rsid w:val="007D1F65"/>
    <w:rsid w:val="007D2BBD"/>
    <w:rsid w:val="007D2D75"/>
    <w:rsid w:val="007D4539"/>
    <w:rsid w:val="007E1975"/>
    <w:rsid w:val="007E19CF"/>
    <w:rsid w:val="007E5CAC"/>
    <w:rsid w:val="007F7FD4"/>
    <w:rsid w:val="0080275C"/>
    <w:rsid w:val="008042EE"/>
    <w:rsid w:val="008134E9"/>
    <w:rsid w:val="00816126"/>
    <w:rsid w:val="0082052F"/>
    <w:rsid w:val="00823620"/>
    <w:rsid w:val="00825D3E"/>
    <w:rsid w:val="00826256"/>
    <w:rsid w:val="00827E64"/>
    <w:rsid w:val="00833FD8"/>
    <w:rsid w:val="0084723C"/>
    <w:rsid w:val="0085007C"/>
    <w:rsid w:val="00862A60"/>
    <w:rsid w:val="00862A64"/>
    <w:rsid w:val="008665AC"/>
    <w:rsid w:val="00871986"/>
    <w:rsid w:val="00871C6B"/>
    <w:rsid w:val="008766A1"/>
    <w:rsid w:val="008841C2"/>
    <w:rsid w:val="00886EB1"/>
    <w:rsid w:val="008902E2"/>
    <w:rsid w:val="00895667"/>
    <w:rsid w:val="00896193"/>
    <w:rsid w:val="008A1596"/>
    <w:rsid w:val="008A7D97"/>
    <w:rsid w:val="008B120D"/>
    <w:rsid w:val="008B4810"/>
    <w:rsid w:val="008B5AF7"/>
    <w:rsid w:val="008B6C99"/>
    <w:rsid w:val="008C3999"/>
    <w:rsid w:val="008C5F54"/>
    <w:rsid w:val="008C65E4"/>
    <w:rsid w:val="008C79A5"/>
    <w:rsid w:val="008D181E"/>
    <w:rsid w:val="008D1BFD"/>
    <w:rsid w:val="008D219E"/>
    <w:rsid w:val="008D3E05"/>
    <w:rsid w:val="008E1783"/>
    <w:rsid w:val="008E3136"/>
    <w:rsid w:val="008E6E68"/>
    <w:rsid w:val="008E7A50"/>
    <w:rsid w:val="008F26A6"/>
    <w:rsid w:val="008F41AE"/>
    <w:rsid w:val="008F4A29"/>
    <w:rsid w:val="008F4A79"/>
    <w:rsid w:val="008F548D"/>
    <w:rsid w:val="00902689"/>
    <w:rsid w:val="00902A04"/>
    <w:rsid w:val="009050B7"/>
    <w:rsid w:val="00906146"/>
    <w:rsid w:val="00914D6B"/>
    <w:rsid w:val="00916764"/>
    <w:rsid w:val="00917E57"/>
    <w:rsid w:val="0092117C"/>
    <w:rsid w:val="0092250B"/>
    <w:rsid w:val="00927DEF"/>
    <w:rsid w:val="00932C99"/>
    <w:rsid w:val="0093704B"/>
    <w:rsid w:val="00940208"/>
    <w:rsid w:val="00942191"/>
    <w:rsid w:val="00942F42"/>
    <w:rsid w:val="009448CA"/>
    <w:rsid w:val="009512C3"/>
    <w:rsid w:val="00951507"/>
    <w:rsid w:val="009544FA"/>
    <w:rsid w:val="00955C54"/>
    <w:rsid w:val="00955EEA"/>
    <w:rsid w:val="00956ACB"/>
    <w:rsid w:val="00957459"/>
    <w:rsid w:val="00974C85"/>
    <w:rsid w:val="00983E4F"/>
    <w:rsid w:val="00987390"/>
    <w:rsid w:val="009904BF"/>
    <w:rsid w:val="00990D4C"/>
    <w:rsid w:val="00991184"/>
    <w:rsid w:val="009911CC"/>
    <w:rsid w:val="00991AA4"/>
    <w:rsid w:val="009A2599"/>
    <w:rsid w:val="009A4870"/>
    <w:rsid w:val="009A626F"/>
    <w:rsid w:val="009A7418"/>
    <w:rsid w:val="009B04BD"/>
    <w:rsid w:val="009B2609"/>
    <w:rsid w:val="009B6FCF"/>
    <w:rsid w:val="009C176B"/>
    <w:rsid w:val="009C661C"/>
    <w:rsid w:val="009D4867"/>
    <w:rsid w:val="009D5878"/>
    <w:rsid w:val="009D736B"/>
    <w:rsid w:val="009E062E"/>
    <w:rsid w:val="009E2721"/>
    <w:rsid w:val="009E2CD2"/>
    <w:rsid w:val="009F6763"/>
    <w:rsid w:val="009F6A4B"/>
    <w:rsid w:val="00A00A14"/>
    <w:rsid w:val="00A05CF1"/>
    <w:rsid w:val="00A07CE5"/>
    <w:rsid w:val="00A13A19"/>
    <w:rsid w:val="00A25E68"/>
    <w:rsid w:val="00A26B87"/>
    <w:rsid w:val="00A34E86"/>
    <w:rsid w:val="00A40E78"/>
    <w:rsid w:val="00A440B0"/>
    <w:rsid w:val="00A461CA"/>
    <w:rsid w:val="00A46CA4"/>
    <w:rsid w:val="00A5024C"/>
    <w:rsid w:val="00A52B1C"/>
    <w:rsid w:val="00A5302D"/>
    <w:rsid w:val="00A544A6"/>
    <w:rsid w:val="00A568ED"/>
    <w:rsid w:val="00A6015A"/>
    <w:rsid w:val="00A62222"/>
    <w:rsid w:val="00A63FA3"/>
    <w:rsid w:val="00A7643D"/>
    <w:rsid w:val="00A76C1E"/>
    <w:rsid w:val="00A8104F"/>
    <w:rsid w:val="00A84AF2"/>
    <w:rsid w:val="00A863FE"/>
    <w:rsid w:val="00A86AE4"/>
    <w:rsid w:val="00A874F4"/>
    <w:rsid w:val="00AB7125"/>
    <w:rsid w:val="00AC1BE3"/>
    <w:rsid w:val="00AC79D2"/>
    <w:rsid w:val="00AD3BF4"/>
    <w:rsid w:val="00AD4C40"/>
    <w:rsid w:val="00AD5C67"/>
    <w:rsid w:val="00AE4B21"/>
    <w:rsid w:val="00B11124"/>
    <w:rsid w:val="00B206B9"/>
    <w:rsid w:val="00B21BF0"/>
    <w:rsid w:val="00B2774B"/>
    <w:rsid w:val="00B32D4C"/>
    <w:rsid w:val="00B36F27"/>
    <w:rsid w:val="00B37FD2"/>
    <w:rsid w:val="00B4244F"/>
    <w:rsid w:val="00B43224"/>
    <w:rsid w:val="00B46DBD"/>
    <w:rsid w:val="00B47BC6"/>
    <w:rsid w:val="00B604B8"/>
    <w:rsid w:val="00B65AE2"/>
    <w:rsid w:val="00B67642"/>
    <w:rsid w:val="00B714C7"/>
    <w:rsid w:val="00B71ABC"/>
    <w:rsid w:val="00B73723"/>
    <w:rsid w:val="00B74655"/>
    <w:rsid w:val="00B8643E"/>
    <w:rsid w:val="00B92178"/>
    <w:rsid w:val="00B9246B"/>
    <w:rsid w:val="00B94487"/>
    <w:rsid w:val="00B9564F"/>
    <w:rsid w:val="00B96E86"/>
    <w:rsid w:val="00BA3D21"/>
    <w:rsid w:val="00BB4616"/>
    <w:rsid w:val="00BB70C7"/>
    <w:rsid w:val="00BB71A6"/>
    <w:rsid w:val="00BC035E"/>
    <w:rsid w:val="00BC6749"/>
    <w:rsid w:val="00BC6E14"/>
    <w:rsid w:val="00BD0832"/>
    <w:rsid w:val="00BD639B"/>
    <w:rsid w:val="00BE0A92"/>
    <w:rsid w:val="00BE1DE8"/>
    <w:rsid w:val="00BE2BEC"/>
    <w:rsid w:val="00BE2E91"/>
    <w:rsid w:val="00BE4CF8"/>
    <w:rsid w:val="00C00865"/>
    <w:rsid w:val="00C016B5"/>
    <w:rsid w:val="00C15557"/>
    <w:rsid w:val="00C20A88"/>
    <w:rsid w:val="00C23294"/>
    <w:rsid w:val="00C247BA"/>
    <w:rsid w:val="00C2564A"/>
    <w:rsid w:val="00C25C58"/>
    <w:rsid w:val="00C378C2"/>
    <w:rsid w:val="00C401EC"/>
    <w:rsid w:val="00C438B5"/>
    <w:rsid w:val="00C46D82"/>
    <w:rsid w:val="00C476DC"/>
    <w:rsid w:val="00C504E2"/>
    <w:rsid w:val="00C510CC"/>
    <w:rsid w:val="00C512CD"/>
    <w:rsid w:val="00C52858"/>
    <w:rsid w:val="00C61792"/>
    <w:rsid w:val="00C61890"/>
    <w:rsid w:val="00C64E78"/>
    <w:rsid w:val="00C65C0C"/>
    <w:rsid w:val="00C66EB2"/>
    <w:rsid w:val="00C74E29"/>
    <w:rsid w:val="00C77BAB"/>
    <w:rsid w:val="00C92D51"/>
    <w:rsid w:val="00CA4139"/>
    <w:rsid w:val="00CA4909"/>
    <w:rsid w:val="00CA518E"/>
    <w:rsid w:val="00CA53CB"/>
    <w:rsid w:val="00CA7FF2"/>
    <w:rsid w:val="00CB28D4"/>
    <w:rsid w:val="00CB2EC8"/>
    <w:rsid w:val="00CB59F0"/>
    <w:rsid w:val="00CB67E3"/>
    <w:rsid w:val="00CB706E"/>
    <w:rsid w:val="00CC48C5"/>
    <w:rsid w:val="00CD2786"/>
    <w:rsid w:val="00CD68E3"/>
    <w:rsid w:val="00CE1AF5"/>
    <w:rsid w:val="00CE1F64"/>
    <w:rsid w:val="00CF196B"/>
    <w:rsid w:val="00CF221B"/>
    <w:rsid w:val="00CF3B01"/>
    <w:rsid w:val="00CF4328"/>
    <w:rsid w:val="00D00170"/>
    <w:rsid w:val="00D015DF"/>
    <w:rsid w:val="00D0349A"/>
    <w:rsid w:val="00D0525A"/>
    <w:rsid w:val="00D216A0"/>
    <w:rsid w:val="00D22CAA"/>
    <w:rsid w:val="00D2473D"/>
    <w:rsid w:val="00D24AAC"/>
    <w:rsid w:val="00D36679"/>
    <w:rsid w:val="00D508DE"/>
    <w:rsid w:val="00D665CA"/>
    <w:rsid w:val="00D92C49"/>
    <w:rsid w:val="00D95F8B"/>
    <w:rsid w:val="00DA1D9F"/>
    <w:rsid w:val="00DA44AE"/>
    <w:rsid w:val="00DA7FD0"/>
    <w:rsid w:val="00DB07E0"/>
    <w:rsid w:val="00DB23F9"/>
    <w:rsid w:val="00DB53BE"/>
    <w:rsid w:val="00DC3F66"/>
    <w:rsid w:val="00DC6D57"/>
    <w:rsid w:val="00DD24E5"/>
    <w:rsid w:val="00DD324D"/>
    <w:rsid w:val="00DD44D5"/>
    <w:rsid w:val="00DF7D94"/>
    <w:rsid w:val="00E02941"/>
    <w:rsid w:val="00E03231"/>
    <w:rsid w:val="00E13192"/>
    <w:rsid w:val="00E2304D"/>
    <w:rsid w:val="00E271E2"/>
    <w:rsid w:val="00E31905"/>
    <w:rsid w:val="00E34085"/>
    <w:rsid w:val="00E34825"/>
    <w:rsid w:val="00E36936"/>
    <w:rsid w:val="00E40E7B"/>
    <w:rsid w:val="00E43B5A"/>
    <w:rsid w:val="00E50561"/>
    <w:rsid w:val="00E538ED"/>
    <w:rsid w:val="00E605AE"/>
    <w:rsid w:val="00E656AE"/>
    <w:rsid w:val="00E70F2D"/>
    <w:rsid w:val="00E72FED"/>
    <w:rsid w:val="00E73D82"/>
    <w:rsid w:val="00E73DFE"/>
    <w:rsid w:val="00E87E2B"/>
    <w:rsid w:val="00E916C7"/>
    <w:rsid w:val="00E93723"/>
    <w:rsid w:val="00EB3BC5"/>
    <w:rsid w:val="00EB5892"/>
    <w:rsid w:val="00EC190A"/>
    <w:rsid w:val="00ED4631"/>
    <w:rsid w:val="00ED6D7A"/>
    <w:rsid w:val="00ED7C95"/>
    <w:rsid w:val="00EE0807"/>
    <w:rsid w:val="00EE0BA3"/>
    <w:rsid w:val="00EF405E"/>
    <w:rsid w:val="00F014EB"/>
    <w:rsid w:val="00F03AF4"/>
    <w:rsid w:val="00F04465"/>
    <w:rsid w:val="00F05029"/>
    <w:rsid w:val="00F06508"/>
    <w:rsid w:val="00F0656C"/>
    <w:rsid w:val="00F06773"/>
    <w:rsid w:val="00F06F59"/>
    <w:rsid w:val="00F11941"/>
    <w:rsid w:val="00F12409"/>
    <w:rsid w:val="00F1657B"/>
    <w:rsid w:val="00F21B14"/>
    <w:rsid w:val="00F22C09"/>
    <w:rsid w:val="00F31B37"/>
    <w:rsid w:val="00F453B7"/>
    <w:rsid w:val="00F51518"/>
    <w:rsid w:val="00F54DA8"/>
    <w:rsid w:val="00F57240"/>
    <w:rsid w:val="00F60787"/>
    <w:rsid w:val="00F65194"/>
    <w:rsid w:val="00F66B37"/>
    <w:rsid w:val="00F847DB"/>
    <w:rsid w:val="00FA0F07"/>
    <w:rsid w:val="00FA1E99"/>
    <w:rsid w:val="00FA1EC6"/>
    <w:rsid w:val="00FA36CC"/>
    <w:rsid w:val="00FA732F"/>
    <w:rsid w:val="00FB4636"/>
    <w:rsid w:val="00FD1273"/>
    <w:rsid w:val="00FD74C1"/>
    <w:rsid w:val="00FE0F41"/>
    <w:rsid w:val="00FF18E0"/>
    <w:rsid w:val="00FF35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0E7B"/>
    <w:rPr>
      <w:sz w:val="24"/>
      <w:szCs w:val="24"/>
    </w:rPr>
  </w:style>
  <w:style w:type="paragraph" w:styleId="Heading1">
    <w:name w:val="heading 1"/>
    <w:basedOn w:val="Normal"/>
    <w:next w:val="Normal"/>
    <w:qFormat/>
    <w:rsid w:val="000F529D"/>
    <w:pPr>
      <w:keepNext/>
      <w:ind w:firstLine="720"/>
      <w:jc w:val="center"/>
      <w:outlineLvl w:val="0"/>
    </w:pPr>
    <w:rPr>
      <w:b/>
      <w:bCs/>
      <w:lang w:val="sr-Latn-CS"/>
    </w:rPr>
  </w:style>
  <w:style w:type="paragraph" w:styleId="Heading2">
    <w:name w:val="heading 2"/>
    <w:basedOn w:val="Normal"/>
    <w:next w:val="Normal"/>
    <w:qFormat/>
    <w:rsid w:val="000F529D"/>
    <w:pPr>
      <w:keepNext/>
      <w:outlineLvl w:val="1"/>
    </w:pPr>
    <w:rPr>
      <w:b/>
      <w:bCs/>
      <w:lang w:val="sr-Latn-CS"/>
    </w:rPr>
  </w:style>
  <w:style w:type="paragraph" w:styleId="Heading5">
    <w:name w:val="heading 5"/>
    <w:basedOn w:val="Normal"/>
    <w:next w:val="Normal"/>
    <w:link w:val="Heading5Char"/>
    <w:semiHidden/>
    <w:unhideWhenUsed/>
    <w:qFormat/>
    <w:rsid w:val="0093704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DA44AE"/>
    <w:pPr>
      <w:keepNext/>
      <w:keepLines/>
      <w:spacing w:before="200"/>
      <w:outlineLvl w:val="5"/>
    </w:pPr>
    <w:rPr>
      <w:rFonts w:asciiTheme="majorHAnsi" w:eastAsiaTheme="majorEastAsia" w:hAnsiTheme="majorHAnsi" w:cstheme="majorBidi"/>
      <w:i/>
      <w:iCs/>
      <w:color w:val="243F60" w:themeColor="accent1" w:themeShade="7F"/>
      <w:sz w:val="22"/>
      <w:szCs w:val="22"/>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F529D"/>
    <w:pPr>
      <w:ind w:firstLine="720"/>
      <w:jc w:val="both"/>
    </w:pPr>
    <w:rPr>
      <w:lang w:val="sr-Latn-CS"/>
    </w:rPr>
  </w:style>
  <w:style w:type="paragraph" w:styleId="BodyTextIndent2">
    <w:name w:val="Body Text Indent 2"/>
    <w:basedOn w:val="Normal"/>
    <w:rsid w:val="000F529D"/>
    <w:pPr>
      <w:ind w:firstLine="720"/>
      <w:jc w:val="center"/>
    </w:pPr>
    <w:rPr>
      <w:b/>
      <w:bCs/>
      <w:lang w:val="sr-Latn-CS"/>
    </w:rPr>
  </w:style>
  <w:style w:type="paragraph" w:styleId="BodyTextIndent3">
    <w:name w:val="Body Text Indent 3"/>
    <w:basedOn w:val="Normal"/>
    <w:rsid w:val="000F529D"/>
    <w:pPr>
      <w:ind w:left="1152" w:hanging="1152"/>
      <w:jc w:val="both"/>
    </w:pPr>
    <w:rPr>
      <w:b/>
      <w:bCs/>
      <w:lang w:val="sr-Latn-CS"/>
    </w:rPr>
  </w:style>
  <w:style w:type="paragraph" w:styleId="BodyText">
    <w:name w:val="Body Text"/>
    <w:basedOn w:val="Normal"/>
    <w:rsid w:val="000F529D"/>
    <w:pPr>
      <w:jc w:val="center"/>
    </w:pPr>
    <w:rPr>
      <w:b/>
      <w:bCs/>
      <w:i/>
      <w:iCs/>
      <w:lang w:val="sr-Cyrl-CS"/>
    </w:rPr>
  </w:style>
  <w:style w:type="table" w:styleId="TableGrid">
    <w:name w:val="Table Grid"/>
    <w:basedOn w:val="TableNormal"/>
    <w:rsid w:val="00E40E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20E00"/>
    <w:rPr>
      <w:rFonts w:ascii="Tahoma" w:hAnsi="Tahoma" w:cs="Tahoma"/>
      <w:sz w:val="16"/>
      <w:szCs w:val="16"/>
    </w:rPr>
  </w:style>
  <w:style w:type="character" w:customStyle="1" w:styleId="Heading5Char">
    <w:name w:val="Heading 5 Char"/>
    <w:basedOn w:val="DefaultParagraphFont"/>
    <w:link w:val="Heading5"/>
    <w:semiHidden/>
    <w:rsid w:val="0093704B"/>
    <w:rPr>
      <w:rFonts w:asciiTheme="majorHAnsi" w:eastAsiaTheme="majorEastAsia" w:hAnsiTheme="majorHAnsi" w:cstheme="majorBidi"/>
      <w:color w:val="243F60" w:themeColor="accent1" w:themeShade="7F"/>
      <w:sz w:val="24"/>
      <w:szCs w:val="24"/>
    </w:rPr>
  </w:style>
  <w:style w:type="character" w:customStyle="1" w:styleId="BodyTextIndentChar">
    <w:name w:val="Body Text Indent Char"/>
    <w:basedOn w:val="DefaultParagraphFont"/>
    <w:link w:val="BodyTextIndent"/>
    <w:rsid w:val="0093704B"/>
    <w:rPr>
      <w:sz w:val="24"/>
      <w:szCs w:val="24"/>
      <w:lang w:val="sr-Latn-CS"/>
    </w:rPr>
  </w:style>
  <w:style w:type="paragraph" w:styleId="Header">
    <w:name w:val="header"/>
    <w:basedOn w:val="Normal"/>
    <w:link w:val="HeaderChar"/>
    <w:rsid w:val="008F41AE"/>
    <w:pPr>
      <w:tabs>
        <w:tab w:val="center" w:pos="4703"/>
        <w:tab w:val="right" w:pos="9406"/>
      </w:tabs>
    </w:pPr>
  </w:style>
  <w:style w:type="character" w:customStyle="1" w:styleId="HeaderChar">
    <w:name w:val="Header Char"/>
    <w:basedOn w:val="DefaultParagraphFont"/>
    <w:link w:val="Header"/>
    <w:rsid w:val="008F41AE"/>
    <w:rPr>
      <w:sz w:val="24"/>
      <w:szCs w:val="24"/>
    </w:rPr>
  </w:style>
  <w:style w:type="paragraph" w:styleId="Footer">
    <w:name w:val="footer"/>
    <w:basedOn w:val="Normal"/>
    <w:link w:val="FooterChar"/>
    <w:uiPriority w:val="99"/>
    <w:rsid w:val="008F41AE"/>
    <w:pPr>
      <w:tabs>
        <w:tab w:val="center" w:pos="4703"/>
        <w:tab w:val="right" w:pos="9406"/>
      </w:tabs>
    </w:pPr>
  </w:style>
  <w:style w:type="character" w:customStyle="1" w:styleId="FooterChar">
    <w:name w:val="Footer Char"/>
    <w:basedOn w:val="DefaultParagraphFont"/>
    <w:link w:val="Footer"/>
    <w:uiPriority w:val="99"/>
    <w:rsid w:val="008F41AE"/>
    <w:rPr>
      <w:sz w:val="24"/>
      <w:szCs w:val="24"/>
    </w:rPr>
  </w:style>
  <w:style w:type="paragraph" w:styleId="ListParagraph">
    <w:name w:val="List Paragraph"/>
    <w:basedOn w:val="Normal"/>
    <w:link w:val="ListParagraphChar"/>
    <w:uiPriority w:val="34"/>
    <w:qFormat/>
    <w:rsid w:val="000B4851"/>
    <w:pPr>
      <w:spacing w:after="200" w:line="276" w:lineRule="auto"/>
      <w:ind w:left="720"/>
      <w:contextualSpacing/>
    </w:pPr>
    <w:rPr>
      <w:rFonts w:ascii="Calibri" w:hAnsi="Calibri"/>
      <w:sz w:val="22"/>
      <w:szCs w:val="22"/>
    </w:rPr>
  </w:style>
  <w:style w:type="character" w:styleId="Emphasis">
    <w:name w:val="Emphasis"/>
    <w:basedOn w:val="DefaultParagraphFont"/>
    <w:qFormat/>
    <w:rsid w:val="00595F4C"/>
    <w:rPr>
      <w:i/>
      <w:iCs/>
    </w:rPr>
  </w:style>
  <w:style w:type="character" w:customStyle="1" w:styleId="Heading6Char">
    <w:name w:val="Heading 6 Char"/>
    <w:basedOn w:val="DefaultParagraphFont"/>
    <w:link w:val="Heading6"/>
    <w:semiHidden/>
    <w:rsid w:val="00DA44AE"/>
    <w:rPr>
      <w:rFonts w:asciiTheme="majorHAnsi" w:eastAsiaTheme="majorEastAsia" w:hAnsiTheme="majorHAnsi" w:cstheme="majorBidi"/>
      <w:i/>
      <w:iCs/>
      <w:color w:val="243F60" w:themeColor="accent1" w:themeShade="7F"/>
      <w:sz w:val="22"/>
      <w:szCs w:val="22"/>
      <w:lang w:val="sr-Latn-CS" w:eastAsia="sr-Latn-CS"/>
    </w:rPr>
  </w:style>
  <w:style w:type="paragraph" w:customStyle="1" w:styleId="normal0">
    <w:name w:val="normal"/>
    <w:basedOn w:val="Normal"/>
    <w:rsid w:val="00FE0F41"/>
    <w:pPr>
      <w:spacing w:before="100" w:beforeAutospacing="1" w:after="100" w:afterAutospacing="1"/>
    </w:pPr>
  </w:style>
  <w:style w:type="character" w:customStyle="1" w:styleId="Bodytext9">
    <w:name w:val="Body text (9)_"/>
    <w:basedOn w:val="DefaultParagraphFont"/>
    <w:link w:val="Bodytext90"/>
    <w:rsid w:val="00FE0F41"/>
    <w:rPr>
      <w:rFonts w:ascii="Tahoma" w:eastAsia="Tahoma" w:hAnsi="Tahoma" w:cs="Tahoma"/>
      <w:sz w:val="19"/>
      <w:szCs w:val="19"/>
      <w:shd w:val="clear" w:color="auto" w:fill="FFFFFF"/>
    </w:rPr>
  </w:style>
  <w:style w:type="paragraph" w:customStyle="1" w:styleId="Bodytext90">
    <w:name w:val="Body text (9)"/>
    <w:basedOn w:val="Normal"/>
    <w:link w:val="Bodytext9"/>
    <w:rsid w:val="00FE0F41"/>
    <w:pPr>
      <w:shd w:val="clear" w:color="auto" w:fill="FFFFFF"/>
      <w:spacing w:line="240" w:lineRule="exact"/>
      <w:ind w:hanging="360"/>
      <w:jc w:val="both"/>
    </w:pPr>
    <w:rPr>
      <w:rFonts w:ascii="Tahoma" w:eastAsia="Tahoma" w:hAnsi="Tahoma" w:cs="Tahoma"/>
      <w:sz w:val="19"/>
      <w:szCs w:val="19"/>
    </w:rPr>
  </w:style>
  <w:style w:type="character" w:customStyle="1" w:styleId="ListParagraphChar">
    <w:name w:val="List Paragraph Char"/>
    <w:link w:val="ListParagraph"/>
    <w:locked/>
    <w:rsid w:val="006C53D3"/>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32000358">
      <w:bodyDiv w:val="1"/>
      <w:marLeft w:val="0"/>
      <w:marRight w:val="0"/>
      <w:marTop w:val="0"/>
      <w:marBottom w:val="0"/>
      <w:divBdr>
        <w:top w:val="none" w:sz="0" w:space="0" w:color="auto"/>
        <w:left w:val="none" w:sz="0" w:space="0" w:color="auto"/>
        <w:bottom w:val="none" w:sz="0" w:space="0" w:color="auto"/>
        <w:right w:val="none" w:sz="0" w:space="0" w:color="auto"/>
      </w:divBdr>
    </w:div>
    <w:div w:id="945382810">
      <w:bodyDiv w:val="1"/>
      <w:marLeft w:val="0"/>
      <w:marRight w:val="0"/>
      <w:marTop w:val="0"/>
      <w:marBottom w:val="0"/>
      <w:divBdr>
        <w:top w:val="none" w:sz="0" w:space="0" w:color="auto"/>
        <w:left w:val="none" w:sz="0" w:space="0" w:color="auto"/>
        <w:bottom w:val="none" w:sz="0" w:space="0" w:color="auto"/>
        <w:right w:val="none" w:sz="0" w:space="0" w:color="auto"/>
      </w:divBdr>
    </w:div>
    <w:div w:id="1526478807">
      <w:bodyDiv w:val="1"/>
      <w:marLeft w:val="0"/>
      <w:marRight w:val="0"/>
      <w:marTop w:val="0"/>
      <w:marBottom w:val="0"/>
      <w:divBdr>
        <w:top w:val="none" w:sz="0" w:space="0" w:color="auto"/>
        <w:left w:val="none" w:sz="0" w:space="0" w:color="auto"/>
        <w:bottom w:val="none" w:sz="0" w:space="0" w:color="auto"/>
        <w:right w:val="none" w:sz="0" w:space="0" w:color="auto"/>
      </w:divBdr>
    </w:div>
    <w:div w:id="1593514986">
      <w:bodyDiv w:val="1"/>
      <w:marLeft w:val="0"/>
      <w:marRight w:val="0"/>
      <w:marTop w:val="0"/>
      <w:marBottom w:val="0"/>
      <w:divBdr>
        <w:top w:val="none" w:sz="0" w:space="0" w:color="auto"/>
        <w:left w:val="none" w:sz="0" w:space="0" w:color="auto"/>
        <w:bottom w:val="none" w:sz="0" w:space="0" w:color="auto"/>
        <w:right w:val="none" w:sz="0" w:space="0" w:color="auto"/>
      </w:divBdr>
      <w:divsChild>
        <w:div w:id="37709827">
          <w:marLeft w:val="0"/>
          <w:marRight w:val="0"/>
          <w:marTop w:val="0"/>
          <w:marBottom w:val="0"/>
          <w:divBdr>
            <w:top w:val="none" w:sz="0" w:space="0" w:color="auto"/>
            <w:left w:val="none" w:sz="0" w:space="0" w:color="auto"/>
            <w:bottom w:val="none" w:sz="0" w:space="0" w:color="auto"/>
            <w:right w:val="none" w:sz="0" w:space="0" w:color="auto"/>
          </w:divBdr>
          <w:divsChild>
            <w:div w:id="235940410">
              <w:marLeft w:val="0"/>
              <w:marRight w:val="0"/>
              <w:marTop w:val="0"/>
              <w:marBottom w:val="0"/>
              <w:divBdr>
                <w:top w:val="none" w:sz="0" w:space="0" w:color="auto"/>
                <w:left w:val="none" w:sz="0" w:space="0" w:color="auto"/>
                <w:bottom w:val="none" w:sz="0" w:space="0" w:color="auto"/>
                <w:right w:val="none" w:sz="0" w:space="0" w:color="auto"/>
              </w:divBdr>
              <w:divsChild>
                <w:div w:id="1574006562">
                  <w:marLeft w:val="0"/>
                  <w:marRight w:val="0"/>
                  <w:marTop w:val="0"/>
                  <w:marBottom w:val="0"/>
                  <w:divBdr>
                    <w:top w:val="single" w:sz="12" w:space="23" w:color="376475"/>
                    <w:left w:val="single" w:sz="12" w:space="11" w:color="376475"/>
                    <w:bottom w:val="single" w:sz="12" w:space="0" w:color="376475"/>
                    <w:right w:val="single" w:sz="12" w:space="0" w:color="376475"/>
                  </w:divBdr>
                  <w:divsChild>
                    <w:div w:id="1620914575">
                      <w:marLeft w:val="0"/>
                      <w:marRight w:val="0"/>
                      <w:marTop w:val="0"/>
                      <w:marBottom w:val="0"/>
                      <w:divBdr>
                        <w:top w:val="none" w:sz="0" w:space="0" w:color="auto"/>
                        <w:left w:val="none" w:sz="0" w:space="0" w:color="auto"/>
                        <w:bottom w:val="none" w:sz="0" w:space="0" w:color="auto"/>
                        <w:right w:val="none" w:sz="0" w:space="0" w:color="auto"/>
                      </w:divBdr>
                      <w:divsChild>
                        <w:div w:id="1515067793">
                          <w:marLeft w:val="0"/>
                          <w:marRight w:val="0"/>
                          <w:marTop w:val="0"/>
                          <w:marBottom w:val="150"/>
                          <w:divBdr>
                            <w:top w:val="none" w:sz="0" w:space="0" w:color="auto"/>
                            <w:left w:val="none" w:sz="0" w:space="0" w:color="auto"/>
                            <w:bottom w:val="none" w:sz="0" w:space="0" w:color="auto"/>
                            <w:right w:val="none" w:sz="0" w:space="0" w:color="auto"/>
                          </w:divBdr>
                          <w:divsChild>
                            <w:div w:id="1300957560">
                              <w:marLeft w:val="0"/>
                              <w:marRight w:val="0"/>
                              <w:marTop w:val="0"/>
                              <w:marBottom w:val="0"/>
                              <w:divBdr>
                                <w:top w:val="none" w:sz="0" w:space="0" w:color="auto"/>
                                <w:left w:val="none" w:sz="0" w:space="0" w:color="auto"/>
                                <w:bottom w:val="none" w:sz="0" w:space="0" w:color="auto"/>
                                <w:right w:val="none" w:sz="0" w:space="0" w:color="auto"/>
                              </w:divBdr>
                              <w:divsChild>
                                <w:div w:id="1745178361">
                                  <w:marLeft w:val="0"/>
                                  <w:marRight w:val="0"/>
                                  <w:marTop w:val="0"/>
                                  <w:marBottom w:val="0"/>
                                  <w:divBdr>
                                    <w:top w:val="none" w:sz="0" w:space="0" w:color="auto"/>
                                    <w:left w:val="none" w:sz="0" w:space="0" w:color="auto"/>
                                    <w:bottom w:val="none" w:sz="0" w:space="0" w:color="auto"/>
                                    <w:right w:val="none" w:sz="0" w:space="0" w:color="auto"/>
                                  </w:divBdr>
                                  <w:divsChild>
                                    <w:div w:id="50170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075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REPUBLIKA SRBIJA</vt:lpstr>
    </vt:vector>
  </TitlesOfParts>
  <Company/>
  <LinksUpToDate>false</LinksUpToDate>
  <CharactersWithSpaces>7616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SRBIJA</dc:title>
  <dc:creator>olga</dc:creator>
  <cp:lastModifiedBy>lazarevicr</cp:lastModifiedBy>
  <cp:revision>3</cp:revision>
  <cp:lastPrinted>2020-11-16T12:31:00Z</cp:lastPrinted>
  <dcterms:created xsi:type="dcterms:W3CDTF">2022-01-12T11:27:00Z</dcterms:created>
  <dcterms:modified xsi:type="dcterms:W3CDTF">2022-01-12T11:29:00Z</dcterms:modified>
</cp:coreProperties>
</file>