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A2" w:rsidRPr="00ED461A" w:rsidRDefault="00270EA2" w:rsidP="00270EA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70EA2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ED461A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  <w:lang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  <w:lang/>
        </w:rPr>
        <w:t>МОДЕЛ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  <w:lang w:val="ru-RU"/>
        </w:rPr>
        <w:t>УГОВОР О ЈАВНОЈ НАБАВЦИ ДОБАРА</w:t>
      </w:r>
    </w:p>
    <w:p w:rsidR="0095361B" w:rsidRPr="00270EA2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/>
        </w:rPr>
      </w:pP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Набавка горива за потребе возног парка Г</w:t>
      </w:r>
      <w:r w:rsidR="00270EA2">
        <w:rPr>
          <w:rFonts w:asciiTheme="minorHAnsi" w:hAnsiTheme="minorHAnsi" w:cs="ArialUnicodeMS"/>
          <w:b/>
          <w:sz w:val="22"/>
          <w:szCs w:val="22"/>
          <w:lang/>
        </w:rPr>
        <w:t>O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 xml:space="preserve"> Савски венац, ЈН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 xml:space="preserve"> 202</w:t>
      </w:r>
      <w:r w:rsidR="00270EA2">
        <w:rPr>
          <w:rFonts w:asciiTheme="minorHAnsi" w:hAnsiTheme="minorHAnsi" w:cs="ArialUnicodeMS"/>
          <w:b/>
          <w:sz w:val="22"/>
          <w:szCs w:val="22"/>
          <w:lang/>
        </w:rPr>
        <w:t>3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/</w:t>
      </w:r>
      <w:r w:rsidR="00270EA2">
        <w:rPr>
          <w:rFonts w:asciiTheme="minorHAnsi" w:hAnsiTheme="minorHAnsi" w:cs="ArialUnicodeMS"/>
          <w:b/>
          <w:sz w:val="22"/>
          <w:szCs w:val="22"/>
          <w:lang/>
        </w:rPr>
        <w:t>2</w:t>
      </w:r>
    </w:p>
    <w:p w:rsidR="0095361B" w:rsidRPr="00D335FE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hd w:val="clear" w:color="auto" w:fill="FFFFFF" w:themeFill="background1"/>
        <w:spacing w:line="240" w:lineRule="auto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95361B" w:rsidRPr="00D335FE" w:rsidRDefault="0095361B" w:rsidP="007A61F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 ПИБ 102759230, Матични број: 07031386, Број рачуна: 840-16640-66, Министарство финансија, Управа за трезор,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="007A61FD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="004038F2" w:rsidRPr="00270EA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Овлашћени ч</w:t>
      </w: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ru-RU"/>
        </w:rPr>
        <w:t>ОСНОВ УГОВОРА:</w:t>
      </w:r>
      <w:r w:rsidRPr="00A350D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поступка јавне набавке број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.</w:t>
      </w:r>
      <w:r w:rsidR="00270EA2">
        <w:rPr>
          <w:rFonts w:asciiTheme="minorHAnsi" w:hAnsiTheme="minorHAnsi" w:cs="Arial"/>
          <w:sz w:val="22"/>
          <w:szCs w:val="22"/>
          <w:lang/>
        </w:rPr>
        <w:t>31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270EA2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o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270EA2">
        <w:rPr>
          <w:rFonts w:asciiTheme="minorHAnsi" w:hAnsiTheme="minorHAnsi" w:cs="Arial"/>
          <w:color w:val="auto"/>
          <w:sz w:val="22"/>
          <w:szCs w:val="22"/>
          <w:lang w:val="ru-RU"/>
        </w:rPr>
        <w:t>09</w:t>
      </w:r>
      <w:r w:rsidR="00C266D2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>.2</w:t>
      </w:r>
      <w:r w:rsidRPr="00AF2966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270EA2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____</w:t>
      </w:r>
      <w:r>
        <w:rPr>
          <w:rFonts w:asciiTheme="minorHAnsi" w:hAnsiTheme="minorHAnsi" w:cs="Arial"/>
          <w:sz w:val="22"/>
          <w:szCs w:val="22"/>
          <w:lang w:val="sr-Latn-CS"/>
        </w:rPr>
        <w:t>/20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2</w:t>
      </w:r>
      <w:r w:rsidR="00270EA2">
        <w:rPr>
          <w:rFonts w:asciiTheme="minorHAnsi" w:hAnsiTheme="minorHAnsi" w:cs="Arial"/>
          <w:sz w:val="22"/>
          <w:szCs w:val="22"/>
          <w:lang w:val="ru-RU"/>
        </w:rPr>
        <w:t>3</w:t>
      </w:r>
      <w:r w:rsidRPr="00270EA2">
        <w:rPr>
          <w:rFonts w:asciiTheme="minorHAnsi" w:hAnsiTheme="minorHAnsi" w:cs="Arial"/>
          <w:sz w:val="22"/>
          <w:szCs w:val="22"/>
          <w:lang w:val="ru-RU"/>
        </w:rPr>
        <w:t xml:space="preserve"> од _________.</w:t>
      </w:r>
      <w:r>
        <w:rPr>
          <w:rFonts w:asciiTheme="minorHAnsi" w:hAnsiTheme="minorHAnsi" w:cs="Arial"/>
          <w:sz w:val="22"/>
          <w:szCs w:val="22"/>
          <w:lang w:val="sr-Cyrl-CS"/>
        </w:rPr>
        <w:t>202</w:t>
      </w:r>
      <w:r w:rsidR="00270EA2">
        <w:rPr>
          <w:rFonts w:asciiTheme="minorHAnsi" w:hAnsiTheme="minorHAnsi" w:cs="Arial"/>
          <w:sz w:val="22"/>
          <w:szCs w:val="22"/>
          <w:lang w:val="sr-Cyrl-CS"/>
        </w:rPr>
        <w:t>3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5361B" w:rsidRPr="00270EA2" w:rsidRDefault="0095361B" w:rsidP="0095361B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</w:p>
    <w:p w:rsidR="0095361B" w:rsidRPr="00270EA2" w:rsidRDefault="0095361B" w:rsidP="0095361B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</w:p>
    <w:p w:rsidR="0095361B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sr-Cyrl-CS"/>
        </w:rPr>
        <w:t>ОПШТЕ ОДРЕДБЕ:</w:t>
      </w:r>
    </w:p>
    <w:p w:rsidR="0095361B" w:rsidRPr="00D335FE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7A7F1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Купац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добара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270EA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7A61FD">
        <w:rPr>
          <w:rFonts w:asciiTheme="minorHAnsi" w:hAnsiTheme="minorHAnsi" w:cs="Arial"/>
          <w:color w:val="auto"/>
          <w:sz w:val="22"/>
          <w:szCs w:val="22"/>
          <w:lang/>
        </w:rPr>
        <w:t>3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7A61FD">
        <w:rPr>
          <w:rFonts w:asciiTheme="minorHAnsi" w:hAnsiTheme="minorHAnsi" w:cs="Arial"/>
          <w:color w:val="auto"/>
          <w:sz w:val="22"/>
          <w:szCs w:val="22"/>
          <w:lang/>
        </w:rPr>
        <w:t>2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Позив за подношење понуда објављен је на Порталу јавних набавки и на интернет страници наручиоца;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Процењена вредност јавне набавке износи: __________________ динара (попуњава купац)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да је Продавац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7A7F1A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 о јавним набавкама, донео Одлуку о додели уговора.</w:t>
      </w:r>
    </w:p>
    <w:p w:rsidR="0095361B" w:rsidRPr="00D335FE" w:rsidRDefault="0095361B" w:rsidP="0095361B">
      <w:pPr>
        <w:suppressAutoHyphens w:val="0"/>
        <w:spacing w:line="240" w:lineRule="auto"/>
        <w:ind w:left="36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552707" w:rsidRDefault="0095361B" w:rsidP="0095361B">
      <w:pPr>
        <w:suppressAutoHyphens w:val="0"/>
        <w:spacing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Предмет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лан 1.</w:t>
      </w:r>
    </w:p>
    <w:p w:rsidR="0095361B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Предмет овог уговора је купопродаја горива за возни парк Општине Савски венац у свему према По</w:t>
      </w:r>
      <w:r>
        <w:rPr>
          <w:rFonts w:asciiTheme="minorHAnsi" w:hAnsiTheme="minorHAnsi" w:cs="Arial"/>
          <w:sz w:val="22"/>
          <w:szCs w:val="22"/>
          <w:lang w:val="ru-RU"/>
        </w:rPr>
        <w:t>нуди бр. _________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од 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</w:t>
      </w:r>
      <w:r>
        <w:rPr>
          <w:rFonts w:asciiTheme="minorHAnsi" w:hAnsiTheme="minorHAnsi" w:cs="Arial"/>
          <w:sz w:val="22"/>
          <w:szCs w:val="22"/>
          <w:lang w:val="ru-RU"/>
        </w:rPr>
        <w:t>___ 202</w:t>
      </w:r>
      <w:r w:rsidR="007A61FD">
        <w:rPr>
          <w:rFonts w:asciiTheme="minorHAnsi" w:hAnsiTheme="minorHAnsi" w:cs="Arial"/>
          <w:sz w:val="22"/>
          <w:szCs w:val="22"/>
          <w:lang w:val="ru-RU"/>
        </w:rPr>
        <w:t>3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 године која је саставни део уговора</w:t>
      </w:r>
      <w:r w:rsidR="007E68F9" w:rsidRPr="00270EA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(</w:t>
      </w:r>
      <w:r w:rsidR="00C266D2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попуњава </w:t>
      </w:r>
      <w:r w:rsidR="00C266D2" w:rsidRPr="00270EA2">
        <w:rPr>
          <w:rFonts w:asciiTheme="minorHAnsi" w:hAnsiTheme="minorHAnsi" w:cs="Arial"/>
          <w:b/>
          <w:i/>
          <w:sz w:val="22"/>
          <w:szCs w:val="22"/>
          <w:lang w:val="ru-RU"/>
        </w:rPr>
        <w:t>К</w:t>
      </w:r>
      <w:r w:rsidRPr="000B4F2B">
        <w:rPr>
          <w:rFonts w:asciiTheme="minorHAnsi" w:hAnsiTheme="minorHAnsi" w:cs="Arial"/>
          <w:b/>
          <w:i/>
          <w:sz w:val="22"/>
          <w:szCs w:val="22"/>
          <w:lang w:val="ru-RU"/>
        </w:rPr>
        <w:t>упац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)</w:t>
      </w:r>
      <w:r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Уговор се примењује даном закључења уговора.</w:t>
      </w:r>
    </w:p>
    <w:p w:rsidR="0095361B" w:rsidRPr="00E8712D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</w:rPr>
        <w:t>a</w:t>
      </w:r>
      <w:r w:rsidRPr="00270EA2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 добра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, о чему ће Продавац бити обавештен писаним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2.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B0ED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сатране сагласно утврђују да је вредност уговора једнака процењеној вредности </w:t>
      </w:r>
      <w:r w:rsidRPr="002B0ED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набавке</w:t>
      </w:r>
      <w:r w:rsidRPr="00270EA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Pr="002B0ED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 износи _____________</w:t>
      </w:r>
      <w:r w:rsidR="00C266D2" w:rsidRPr="00270EA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__</w:t>
      </w:r>
      <w:r w:rsidRPr="002B0ED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динара без ПДВ </w:t>
      </w:r>
      <w:r w:rsidRPr="002B0ED7">
        <w:rPr>
          <w:rFonts w:asciiTheme="minorHAnsi" w:hAnsiTheme="minorHAnsi"/>
          <w:b/>
          <w:color w:val="auto"/>
          <w:sz w:val="22"/>
          <w:szCs w:val="22"/>
          <w:lang w:val="sr-Cyrl-CS"/>
        </w:rPr>
        <w:t>(</w:t>
      </w:r>
      <w:r w:rsidRPr="000B4F2B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>попуњава Купац</w:t>
      </w:r>
      <w:r w:rsidRPr="002B0ED7">
        <w:rPr>
          <w:rFonts w:asciiTheme="minorHAnsi" w:hAnsiTheme="minorHAnsi"/>
          <w:b/>
          <w:color w:val="auto"/>
          <w:sz w:val="22"/>
          <w:szCs w:val="22"/>
          <w:lang w:val="sr-Cyrl-CS"/>
        </w:rPr>
        <w:t>)</w:t>
      </w:r>
      <w:r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95361B" w:rsidRPr="00F46CB8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46CB8">
        <w:rPr>
          <w:rFonts w:asciiTheme="minorHAnsi" w:hAnsiTheme="minorHAnsi" w:cs="Arial"/>
          <w:sz w:val="22"/>
          <w:szCs w:val="22"/>
          <w:lang w:val="sr-Cyrl-CS"/>
        </w:rPr>
        <w:t xml:space="preserve">Цена се увећава на основу обрачуна ПДВ по стопи од 20%, тако да </w:t>
      </w:r>
      <w:r w:rsidRPr="00F46CB8">
        <w:rPr>
          <w:rFonts w:asciiTheme="minorHAnsi" w:hAnsiTheme="minorHAnsi" w:cs="Arial"/>
          <w:color w:val="auto"/>
          <w:sz w:val="22"/>
          <w:szCs w:val="22"/>
          <w:lang w:val="sr-Cyrl-CS"/>
        </w:rPr>
        <w:t>укупна вредност уговора не може прећи износ од ______________________ динара са ПДВ,словима (___________________________________) (попуњава Наручилац)</w:t>
      </w:r>
      <w:r w:rsidRPr="00F46CB8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95361B" w:rsidRPr="00134270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се јединичне цене предмета јавне набавке могу променити у току трајања уговора, условљене кретањем це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на нафте и нафтних деривата на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тржишту, при чему се врше промене ценовника у складу са одлуком продавца. Фактурисање се врши по цени која важи на дан испоруке.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64305" w:rsidRPr="007A7F1A" w:rsidRDefault="00A64305" w:rsidP="00A64305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добара нижа од вредности наведене у ставу 1 овог члана Уговора, уговорне стране су сагласне да обе стране имају дуговања, односно потраживања само до вредности испоручених добара.</w:t>
      </w:r>
    </w:p>
    <w:p w:rsidR="00A64305" w:rsidRPr="00D335FE" w:rsidRDefault="00A64305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продавца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3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270EA2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Уговорне стране су се споразумеле да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родавац врши испоруку уговореног добра на својим пумпама дефинисано као у понуди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спецификацији,</w:t>
      </w:r>
      <w:r w:rsidR="007E68F9">
        <w:rPr>
          <w:rFonts w:asciiTheme="minorHAnsi" w:hAnsiTheme="minorHAnsi" w:cs="Arial"/>
          <w:sz w:val="22"/>
          <w:szCs w:val="22"/>
          <w:lang w:val="ru-RU"/>
        </w:rPr>
        <w:t xml:space="preserve"> које су саставни део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Уговорне стране су сагласне да се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родавац ослобађа обавезе испоруке горива у следећим случајевима: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-забрана или ограничење испоруке робе актом државних органа;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-недостатак сирове нафте;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-виша сила.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Када наступи неки од наведених разлога из претходног става, Продавац се обавезује да писменим путем, о томе одмах обавестити Купца, на један од уобичајених начина (факс, телефон, писмо,</w:t>
      </w:r>
      <w:r w:rsidRPr="00D335FE">
        <w:rPr>
          <w:rFonts w:asciiTheme="minorHAnsi" w:hAnsiTheme="minorHAnsi" w:cs="Arial"/>
          <w:sz w:val="22"/>
          <w:szCs w:val="22"/>
        </w:rPr>
        <w:t>e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-</w:t>
      </w:r>
      <w:r w:rsidRPr="00D335FE">
        <w:rPr>
          <w:rFonts w:asciiTheme="minorHAnsi" w:hAnsiTheme="minorHAnsi" w:cs="Arial"/>
          <w:sz w:val="22"/>
          <w:szCs w:val="22"/>
        </w:rPr>
        <w:t>mail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путем званичне апликације или на други начин).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4.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 се обавезује да Купцу изда картице.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Картица је средство евидентирања купопродајних трансакција нафтних деривата које врши Купац.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Картице се издају купцу након потписивања уговора сагласно Спецификацији возила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које чине возни парк општине Савски венац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а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која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уговора.</w:t>
      </w:r>
      <w:r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Уколико дође до промене спецификације возила, </w:t>
      </w:r>
      <w:r w:rsidRPr="00AF2966">
        <w:rPr>
          <w:rFonts w:asciiTheme="minorHAnsi" w:hAnsiTheme="minorHAnsi" w:cs="Arial"/>
          <w:sz w:val="22"/>
          <w:szCs w:val="22"/>
          <w:lang w:val="ru-RU"/>
        </w:rPr>
        <w:t>Купац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се обавезује да о томе одмах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обавести Продавца писменим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сагласно утврђују да се по свакој картици утврђује дневни или месечни лимит, на основу достављених података од стране купца и утврђених месечних кредитних лимита од стране продавца.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дужне да изврше примопредају картица, о чему се саставља Записник о примопредаји који потписују овлашћени представници обе уговорне стране.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се споразумеле да Купац сукцесивно преузима робу из предмета уговора  на свим бензинским станицама у Републици Србији.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Продавац се обавезује да </w:t>
      </w:r>
      <w:r>
        <w:rPr>
          <w:rFonts w:asciiTheme="minorHAnsi" w:hAnsiTheme="minorHAnsi"/>
          <w:sz w:val="22"/>
          <w:szCs w:val="22"/>
          <w:lang w:val="ru-RU"/>
        </w:rPr>
        <w:t>Купцу издаје фактуру за испоручену робу на полумесечном нивоу. Продавац уз фактуру доставља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и спецификацију трошкова по појединачним картицама.</w:t>
      </w:r>
    </w:p>
    <w:p w:rsidR="0095361B" w:rsidRPr="00AF2966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Продавац гарантује квалитет испоручене робе</w:t>
      </w:r>
      <w:r w:rsidR="0066580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по важећем</w:t>
      </w:r>
      <w:r w:rsidR="0066580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Правилнику о техничким и другим захтевима за течна горива нафтног порекла</w:t>
      </w:r>
      <w:r w:rsidR="00665809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купца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</w:t>
      </w:r>
      <w:r w:rsidR="00546597">
        <w:rPr>
          <w:rFonts w:asciiTheme="minorHAnsi" w:hAnsiTheme="minorHAnsi"/>
          <w:sz w:val="22"/>
          <w:szCs w:val="22"/>
          <w:lang w:val="ru-RU"/>
        </w:rPr>
        <w:t>3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</w:t>
      </w:r>
      <w:r w:rsidR="00665809">
        <w:rPr>
          <w:rFonts w:asciiTheme="minorHAnsi" w:hAnsiTheme="minorHAnsi"/>
          <w:sz w:val="22"/>
          <w:szCs w:val="22"/>
          <w:lang w:val="sr-Cyrl-CS"/>
        </w:rPr>
        <w:t>ног у финансијском плану за 202</w:t>
      </w:r>
      <w:r w:rsidR="00546597">
        <w:rPr>
          <w:rFonts w:asciiTheme="minorHAnsi" w:hAnsiTheme="minorHAnsi"/>
          <w:sz w:val="22"/>
          <w:szCs w:val="22"/>
          <w:lang w:val="sr-Cyrl-CS"/>
        </w:rPr>
        <w:t>3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Градске општине Савски венац за 20</w:t>
      </w:r>
      <w:r>
        <w:rPr>
          <w:rFonts w:asciiTheme="minorHAnsi" w:hAnsiTheme="minorHAnsi"/>
          <w:sz w:val="22"/>
          <w:szCs w:val="22"/>
          <w:lang w:val="ru-RU"/>
        </w:rPr>
        <w:t>2</w:t>
      </w:r>
      <w:r w:rsidR="00546597">
        <w:rPr>
          <w:rFonts w:asciiTheme="minorHAnsi" w:hAnsiTheme="minorHAnsi"/>
          <w:sz w:val="22"/>
          <w:szCs w:val="22"/>
          <w:lang w:val="ru-RU"/>
        </w:rPr>
        <w:t>4</w:t>
      </w:r>
      <w:r w:rsidRPr="00D335FE">
        <w:rPr>
          <w:rFonts w:asciiTheme="minorHAnsi" w:hAnsiTheme="minorHAnsi"/>
          <w:sz w:val="22"/>
          <w:szCs w:val="22"/>
          <w:lang w:val="ru-RU"/>
        </w:rPr>
        <w:t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665809">
        <w:rPr>
          <w:rFonts w:asciiTheme="minorHAnsi" w:hAnsiTheme="minorHAnsi"/>
          <w:sz w:val="22"/>
          <w:szCs w:val="22"/>
          <w:lang w:val="ru-RU"/>
        </w:rPr>
        <w:t xml:space="preserve"> и 18/2019</w:t>
      </w:r>
      <w:r w:rsidRPr="00D335FE">
        <w:rPr>
          <w:rFonts w:asciiTheme="minorHAnsi" w:hAnsiTheme="minorHAnsi"/>
          <w:sz w:val="22"/>
          <w:szCs w:val="22"/>
          <w:lang w:val="ru-RU"/>
        </w:rPr>
        <w:t>).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8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Купац се обавезује да вредност преузете робе из става 1 овог члана уговора плати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D335FE">
        <w:rPr>
          <w:rFonts w:asciiTheme="minorHAnsi" w:hAnsiTheme="minorHAnsi"/>
          <w:sz w:val="22"/>
          <w:szCs w:val="22"/>
          <w:lang w:val="ru-RU"/>
        </w:rPr>
        <w:t>родавцу у року од 15 дана од датума испостављене полумесечне фактуре.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>Обавеза плаћања се сматра извршеном када Продавац прими новчану дознаку на свој текући рачун.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9.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Купац се обавезује да одмах након закључења Уговора,</w:t>
      </w:r>
      <w:r w:rsidR="007E68F9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посебним решењем именује лице задужено за праћење извршења уговора и о томе одмах обавештава продавца.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Продавац се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 xml:space="preserve">обавезује да  одреди лице задужено за комуникацију и праћење извршења Уговора и одмах по закључењу уговора ступа у комуникацију са овлашћеним лицем купца у циљу правилне и благовремене реализације уговора. 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Лице задужено за праћење извршења Уговора код Купца, одмах по закључењу уговора  доставља продавцу списак возила, лимит потрошње горива за свако возило на дневном или месечном нивоу  и  на позив продавца преузима записнички картице за гориво. 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Купац има право на рекламацију квалитета и количине испоручене робе, у том случају је дужан да уложи приговор без одлагања, одмах након пријема робе, а у случају скривених мана одмах након сазнања за скривену ману.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 случају приговора на количину робе, купац одмах обавештава продавца ,који је дужан да упути Комисију за решавање рекламација која ће на лицу места утврдити чињенично стање и о томе сачинити заједнички рекламационизаписник.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случају приговора на квалитет робе, Купац одмах обавештава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родавца, који је дужан да упути стручно лице ради узорковања робе која се даје на анализу. У случају да анализа резултира да је испоручено добро лошијег квалитета од квалитета прописаног важећим Правилником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о техничким и другим захтевима за течна горива нафтног порекла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продавац се обавезује да одмах обезбеди квалитет горива у складу са уговореним квалитетом и надокнади евентуалну штету Купцу, коју може проузроковати употреба горива неодговарајућег квалитета.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Уколико Продавац пропусти да у назначеном року поступи у складу са одредбама из претходног става, Купац ће реализовати уговорну казну, а може и раскинути уговор под дефинисаним раскидним условима из члана 12.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Финансијско обезбеђење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10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Продавац се обавез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у</w:t>
      </w:r>
      <w:r>
        <w:rPr>
          <w:rFonts w:asciiTheme="minorHAnsi" w:hAnsiTheme="minorHAnsi" w:cs="Arial"/>
          <w:sz w:val="22"/>
          <w:szCs w:val="22"/>
          <w:lang w:val="sr-Cyrl-CS"/>
        </w:rPr>
        <w:t>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е да ће на име финансијског обезбеђења извршења посла доставити купцу један примерак бланко менице са Меничним овлашћењем, </w:t>
      </w:r>
      <w:r w:rsidRPr="00D335FE">
        <w:rPr>
          <w:rFonts w:asciiTheme="minorHAnsi" w:hAnsiTheme="minorHAnsi" w:cs="Arial"/>
          <w:bCs/>
          <w:sz w:val="22"/>
          <w:szCs w:val="22"/>
          <w:lang w:val="sr-Cyrl-CS"/>
        </w:rPr>
        <w:t xml:space="preserve">Потврду пословне банке о извршеној рагистрацији менице 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фотокопију картона депо потписа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у року од три дана од потписивања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Бланко соло меница које доставља Продавац издаје се: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-за добро извршење посла у вредности од 10% уговорене вредности добара</w:t>
      </w:r>
      <w:r w:rsidR="008270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без обрачунатог ПДВ-а односно 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без пореза на додату вредност). 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Средство финансијског обезбеђења ће Наручилац активирати уколико </w:t>
      </w:r>
      <w:r w:rsidRPr="00D335FE">
        <w:rPr>
          <w:rFonts w:asciiTheme="minorHAnsi" w:hAnsiTheme="minorHAnsi"/>
          <w:sz w:val="22"/>
          <w:szCs w:val="22"/>
          <w:lang w:val="sr-Cyrl-CS"/>
        </w:rPr>
        <w:t>продавац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начини пропуст у извршењу својих обавеза утврђених Уговором, без обавезе да докаже или прикаже основе или разлоге за неиспуњење Уговора. Средство фин</w:t>
      </w:r>
      <w:r w:rsidRPr="00D335FE">
        <w:rPr>
          <w:rFonts w:asciiTheme="minorHAnsi" w:hAnsiTheme="minorHAnsi"/>
          <w:sz w:val="22"/>
          <w:szCs w:val="22"/>
          <w:lang w:val="sr-Cyrl-CS"/>
        </w:rPr>
        <w:t>ан</w:t>
      </w:r>
      <w:r w:rsidRPr="00D335FE">
        <w:rPr>
          <w:rFonts w:asciiTheme="minorHAnsi" w:hAnsiTheme="minorHAnsi"/>
          <w:sz w:val="22"/>
          <w:szCs w:val="22"/>
          <w:lang w:val="ru-RU"/>
        </w:rPr>
        <w:t>сиј</w:t>
      </w:r>
      <w:r w:rsidRPr="00D335FE">
        <w:rPr>
          <w:rFonts w:asciiTheme="minorHAnsi" w:hAnsiTheme="minorHAnsi"/>
          <w:sz w:val="22"/>
          <w:szCs w:val="22"/>
          <w:lang w:val="sr-Cyrl-CS"/>
        </w:rPr>
        <w:t>с</w:t>
      </w:r>
      <w:r w:rsidRPr="00D335FE">
        <w:rPr>
          <w:rFonts w:asciiTheme="minorHAnsi" w:hAnsiTheme="minorHAnsi"/>
          <w:sz w:val="22"/>
          <w:szCs w:val="22"/>
          <w:lang w:val="ru-RU"/>
        </w:rPr>
        <w:t>ког обезбеђења мора имати рок важења најмање 5 дана дужи од истека рока важности Уговора, с тим да се по потреби може продужити.</w:t>
      </w:r>
    </w:p>
    <w:p w:rsidR="007E68F9" w:rsidRPr="00270EA2" w:rsidRDefault="007E68F9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1</w:t>
      </w: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Продавац не испуни или делимично испуни своје обавезе или не изврши испоруку уговореног добра по квалитету дефинисаном Уговором или престану са радом пумпе на местима као у Понуди продавца, или не поступи по рекламацији наручиоца, сагласан је да за сваки дан закашњења плати Наручиоцу на име уговорне казне износ од 0,5 промила од укупне цене вредности наручених, а не извршених уговорених обавеза, а уколико вредност укупне казне пређе износ од 5% од укупне уговорене вредности уговора без ПДВ, уговор се сматра раскинутим.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Одредбе Уговора о уговорној казни неће се примењивати ако је немогућност испуњења настала услед недозвољених радњи Купца и у случају немогућности испуњења уговора према Закону о облигационим односима.</w:t>
      </w:r>
    </w:p>
    <w:p w:rsidR="0095361B" w:rsidRPr="00D335FE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>Измене и допуне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12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F5FAD" w:rsidRPr="00041E16" w:rsidRDefault="00AF5FAD" w:rsidP="00AF5FAD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91/2019), уколико се не мења природа уговора у односу на првобитно закључен уговор.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Рок важења уговора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Члан 13.</w:t>
      </w:r>
    </w:p>
    <w:p w:rsidR="0095361B" w:rsidRPr="002B0ED7" w:rsidRDefault="0095361B" w:rsidP="0095361B">
      <w:pPr>
        <w:pStyle w:val="BodyText2"/>
        <w:spacing w:after="0" w:line="240" w:lineRule="auto"/>
        <w:jc w:val="both"/>
        <w:rPr>
          <w:rFonts w:ascii="Calibri" w:hAnsi="Calibri" w:cs="Arial"/>
          <w:color w:val="auto"/>
          <w:sz w:val="22"/>
          <w:szCs w:val="22"/>
          <w:lang w:val="ru-RU"/>
        </w:rPr>
      </w:pPr>
      <w:r w:rsidRPr="002B0ED7">
        <w:rPr>
          <w:rFonts w:ascii="Calibri" w:hAnsi="Calibri" w:cs="Arial"/>
          <w:color w:val="auto"/>
          <w:sz w:val="22"/>
          <w:szCs w:val="22"/>
          <w:lang w:val="sr-Latn-CS"/>
        </w:rPr>
        <w:t xml:space="preserve">Уговор се закључује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на период до 12</w:t>
      </w:r>
      <w:r w:rsidR="00B5545E">
        <w:rPr>
          <w:rFonts w:ascii="Calibri" w:hAnsi="Calibri" w:cs="Arial"/>
          <w:color w:val="auto"/>
          <w:sz w:val="22"/>
          <w:szCs w:val="22"/>
          <w:lang w:val="ru-RU"/>
        </w:rPr>
        <w:t xml:space="preserve">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(дванаест месеци) од дана закључења уговора.</w:t>
      </w:r>
    </w:p>
    <w:p w:rsidR="00D013B9" w:rsidRPr="00E8712D" w:rsidRDefault="00D013B9" w:rsidP="00D013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Уговор може престати пре истека 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наведеног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периода, </w:t>
      </w:r>
      <w:r>
        <w:rPr>
          <w:rFonts w:asciiTheme="minorHAnsi" w:hAnsiTheme="minorHAnsi" w:cstheme="minorHAnsi"/>
          <w:sz w:val="22"/>
          <w:szCs w:val="22"/>
          <w:lang w:val="sr-Cyrl-CS"/>
        </w:rPr>
        <w:t>уколико дође до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утрошка средства за предметну јавну набавку предвиђених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 xml:space="preserve"> Финанс</w:t>
      </w:r>
      <w:r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>јским планом наручиоца.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Раскид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8E20EA" w:rsidRDefault="0095361B" w:rsidP="0095361B">
      <w:pPr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обавеза, који свака од уговорних старана  може дати у писаној форми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, </w:t>
      </w:r>
      <w:r w:rsidRPr="002B0ED7">
        <w:rPr>
          <w:rFonts w:asciiTheme="minorHAnsi" w:hAnsiTheme="minorHAnsi" w:cs="Tahoma"/>
          <w:color w:val="auto"/>
          <w:sz w:val="22"/>
          <w:szCs w:val="22"/>
          <w:lang w:val="sr-Cyrl-CS"/>
        </w:rPr>
        <w:t>а нарочито када Продавац: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уговорено добро лошијег квалитета од предвиђеног;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предметно добро у неодговарајућој количини,а не поступи по  рекламације купца    у предвиђеном року;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угаси пумпе на територији 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С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авск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ог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венц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које је навео у понуди или им промени радно време тако да не одговара Понуди коју је дао и </w:t>
      </w:r>
    </w:p>
    <w:p w:rsidR="0095361B" w:rsidRPr="00D335FE" w:rsidRDefault="0095361B" w:rsidP="0095361B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свим другим случајевима када </w:t>
      </w: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не испуњава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уговорене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обавезе или их делимично испуњава или их не испуњава у року. </w:t>
      </w:r>
    </w:p>
    <w:p w:rsidR="00A64305" w:rsidRDefault="00A64305" w:rsidP="00A64305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95361B" w:rsidRPr="00D335FE" w:rsidRDefault="0095361B" w:rsidP="00A64305">
      <w:pPr>
        <w:pStyle w:val="Default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задржава право једностраног раскида уговора услед наступања околности које не зависе од његове воље, а које пре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ст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вљају објективан разлог за немогућност извршења уговора као што је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недостат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ак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средстава за његову реализацију</w:t>
      </w:r>
      <w:r w:rsidR="00A6430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ind w:left="360"/>
        <w:jc w:val="both"/>
        <w:rPr>
          <w:rFonts w:asciiTheme="minorHAnsi" w:hAnsiTheme="minorHAnsi" w:cs="Tahoma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писменог обавештења о раскиду.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 xml:space="preserve">У случају немогућности уручења писменог обавештења о раскиду- уговор 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се сматра раскинутим по истеку </w:t>
      </w:r>
      <w:r w:rsidRPr="00D335FE">
        <w:rPr>
          <w:rFonts w:asciiTheme="minorHAnsi" w:hAnsiTheme="minorHAnsi" w:cs="Tahoma"/>
          <w:sz w:val="22"/>
          <w:szCs w:val="22"/>
          <w:lang w:val="sr-Cyrl-CS"/>
        </w:rPr>
        <w:t>рока од 8 дана од дана стављања обавештења о раскиду на огласној табли ГО Савски венац.</w:t>
      </w:r>
    </w:p>
    <w:p w:rsidR="0095361B" w:rsidRPr="005A2181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У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случају раскида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уговора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, уговорне стране су дужне да регу</w:t>
      </w:r>
      <w:r>
        <w:rPr>
          <w:rFonts w:asciiTheme="minorHAnsi" w:hAnsiTheme="minorHAnsi" w:cs="Arial"/>
          <w:sz w:val="22"/>
          <w:szCs w:val="22"/>
          <w:lang w:val="sr-Cyrl-CS"/>
        </w:rPr>
        <w:t>лишу сва дуговања и</w:t>
      </w:r>
      <w:r w:rsidR="004978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>потраживања,</w:t>
      </w:r>
      <w:r w:rsidR="00A643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настал</w:t>
      </w:r>
      <w:r>
        <w:rPr>
          <w:rFonts w:asciiTheme="minorHAnsi" w:hAnsiTheme="minorHAnsi" w:cs="Arial"/>
          <w:sz w:val="22"/>
          <w:szCs w:val="22"/>
          <w:lang w:val="sr-Cyrl-CS"/>
        </w:rPr>
        <w:t>а из уговора</w:t>
      </w:r>
      <w:r w:rsidRPr="000150E8">
        <w:rPr>
          <w:rFonts w:asciiTheme="minorHAnsi" w:hAnsiTheme="minorHAnsi"/>
          <w:sz w:val="22"/>
          <w:szCs w:val="22"/>
          <w:lang w:val="ru-RU"/>
        </w:rPr>
        <w:t>, односно да измире сва доспел</w:t>
      </w:r>
      <w:r>
        <w:rPr>
          <w:rFonts w:asciiTheme="minorHAnsi" w:hAnsiTheme="minorHAnsi"/>
          <w:sz w:val="22"/>
          <w:szCs w:val="22"/>
          <w:lang w:val="ru-RU"/>
        </w:rPr>
        <w:t>а</w:t>
      </w:r>
      <w:r w:rsidRPr="000150E8">
        <w:rPr>
          <w:rFonts w:asciiTheme="minorHAnsi" w:hAnsiTheme="minorHAnsi"/>
          <w:sz w:val="22"/>
          <w:szCs w:val="22"/>
          <w:lang w:val="ru-RU"/>
        </w:rPr>
        <w:t>, а неизмирена потраживања</w:t>
      </w:r>
      <w:r>
        <w:rPr>
          <w:rFonts w:asciiTheme="minorHAnsi" w:hAnsiTheme="minorHAnsi"/>
          <w:sz w:val="22"/>
          <w:szCs w:val="22"/>
          <w:lang w:val="ru-RU"/>
        </w:rPr>
        <w:t>/</w:t>
      </w:r>
      <w:r>
        <w:rPr>
          <w:rFonts w:asciiTheme="minorHAnsi" w:hAnsiTheme="minorHAnsi" w:cs="Arial"/>
          <w:sz w:val="22"/>
          <w:szCs w:val="22"/>
          <w:lang w:val="sr-Cyrl-CS"/>
        </w:rPr>
        <w:t>дуговања</w:t>
      </w:r>
      <w:r w:rsidRPr="000150E8">
        <w:rPr>
          <w:rFonts w:asciiTheme="minorHAnsi" w:hAnsiTheme="minorHAnsi"/>
          <w:sz w:val="22"/>
          <w:szCs w:val="22"/>
          <w:lang w:val="ru-RU"/>
        </w:rPr>
        <w:t>, која су настале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до дана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раскида Уговора</w:t>
      </w:r>
      <w:r w:rsidRPr="005441E0">
        <w:rPr>
          <w:rFonts w:asciiTheme="minorHAnsi" w:hAnsiTheme="minorHAnsi"/>
          <w:sz w:val="22"/>
          <w:szCs w:val="22"/>
          <w:lang w:val="sr-Cyrl-CS"/>
        </w:rPr>
        <w:t>.</w:t>
      </w:r>
    </w:p>
    <w:p w:rsidR="00497805" w:rsidRDefault="00497805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5361B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Прелазне и завршне одредбе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5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</w:t>
      </w:r>
      <w:r w:rsidR="00665809">
        <w:rPr>
          <w:rFonts w:asciiTheme="minorHAnsi" w:hAnsiTheme="minorHAnsi" w:cs="Arial"/>
          <w:sz w:val="22"/>
          <w:szCs w:val="22"/>
          <w:lang w:val="ru-RU"/>
        </w:rPr>
        <w:t>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гласне да у случају настанка спорних ситуација исте решавају споразумно, у супротном уговара се надлежност Привредног суда у Београду.</w:t>
      </w:r>
    </w:p>
    <w:p w:rsidR="0095361B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5361B" w:rsidRPr="00552707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За све што овим Уговором није предвиђено, примењују се одредбе Закона о облигационим односима.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 је сачињен у 6 (шест) оригиналних примерака , од којих свака страна задржава по 3 (три).</w:t>
      </w:r>
    </w:p>
    <w:p w:rsidR="005A6FC0" w:rsidRPr="00270EA2" w:rsidRDefault="005A6FC0">
      <w:pPr>
        <w:rPr>
          <w:lang w:val="ru-RU"/>
        </w:rPr>
      </w:pPr>
    </w:p>
    <w:sectPr w:rsidR="005A6FC0" w:rsidRPr="00270EA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22" w:rsidRDefault="00D13B22" w:rsidP="00270EA2">
      <w:pPr>
        <w:spacing w:line="240" w:lineRule="auto"/>
      </w:pPr>
      <w:r>
        <w:separator/>
      </w:r>
    </w:p>
  </w:endnote>
  <w:endnote w:type="continuationSeparator" w:id="0">
    <w:p w:rsidR="00D13B22" w:rsidRDefault="00D13B22" w:rsidP="00270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22" w:rsidRDefault="00D13B22" w:rsidP="00270EA2">
      <w:pPr>
        <w:spacing w:line="240" w:lineRule="auto"/>
      </w:pPr>
      <w:r>
        <w:separator/>
      </w:r>
    </w:p>
  </w:footnote>
  <w:footnote w:type="continuationSeparator" w:id="0">
    <w:p w:rsidR="00D13B22" w:rsidRDefault="00D13B22" w:rsidP="00270E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1B"/>
    <w:rsid w:val="002445ED"/>
    <w:rsid w:val="0026197F"/>
    <w:rsid w:val="00270EA2"/>
    <w:rsid w:val="00313F77"/>
    <w:rsid w:val="004038F2"/>
    <w:rsid w:val="004936E1"/>
    <w:rsid w:val="00497805"/>
    <w:rsid w:val="00546597"/>
    <w:rsid w:val="005A6FC0"/>
    <w:rsid w:val="00665809"/>
    <w:rsid w:val="007130AA"/>
    <w:rsid w:val="007A61FD"/>
    <w:rsid w:val="007E68F9"/>
    <w:rsid w:val="008270BF"/>
    <w:rsid w:val="00887951"/>
    <w:rsid w:val="0095361B"/>
    <w:rsid w:val="00A64305"/>
    <w:rsid w:val="00AE12DC"/>
    <w:rsid w:val="00AF5FAD"/>
    <w:rsid w:val="00B5545E"/>
    <w:rsid w:val="00B75483"/>
    <w:rsid w:val="00C266D2"/>
    <w:rsid w:val="00CD44DE"/>
    <w:rsid w:val="00D013B9"/>
    <w:rsid w:val="00D13B22"/>
    <w:rsid w:val="00D365C0"/>
    <w:rsid w:val="00DD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1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36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5361B"/>
    <w:pPr>
      <w:ind w:left="720"/>
    </w:pPr>
  </w:style>
  <w:style w:type="paragraph" w:styleId="BodyText2">
    <w:name w:val="Body Text 2"/>
    <w:basedOn w:val="Normal"/>
    <w:link w:val="BodyText2Char"/>
    <w:rsid w:val="009536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95361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9536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95361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4</cp:revision>
  <cp:lastPrinted>2022-02-22T09:58:00Z</cp:lastPrinted>
  <dcterms:created xsi:type="dcterms:W3CDTF">2023-02-10T09:24:00Z</dcterms:created>
  <dcterms:modified xsi:type="dcterms:W3CDTF">2023-02-10T10:04:00Z</dcterms:modified>
</cp:coreProperties>
</file>