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01DBA" w:rsidRPr="00601DBA" w:rsidP="001F55F6" w14:paraId="31846502" w14:textId="0F72C91D">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20"/>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Градска општина Савски венац</w:t>
      </w:r>
    </w:p>
    <w:p w:rsidR="001F55F6" w:rsidRPr="001F55F6" w:rsidP="001F55F6" w14:paraId="12B24AF9" w14:textId="4311BAEB">
      <w:pPr>
        <w:spacing w:before="120" w:after="120"/>
        <w:rPr>
          <w:rFonts w:cstheme="minorHAnsi"/>
          <w:b/>
          <w:sz w:val="20"/>
          <w:szCs w:val="20"/>
        </w:rPr>
      </w:pPr>
      <w:r>
        <w:rPr>
          <w:rFonts w:cstheme="minorHAnsi"/>
          <w:b/>
          <w:sz w:val="20"/>
          <w:szCs w:val="20"/>
        </w:rPr>
        <w:t>ПИБ:</w:t>
      </w:r>
      <w:r w:rsidRPr="00191039" w:rsidR="002A1737">
        <w:rPr>
          <w:rFonts w:cstheme="minorHAnsi"/>
          <w:sz w:val="20"/>
          <w:szCs w:val="20"/>
        </w:rPr>
        <w:t> </w:t>
      </w:r>
      <w:r w:rsidRPr="00601DBA" w:rsidR="00601DBA">
        <w:rPr>
          <w:b/>
          <w:bCs/>
          <w:lang w:val="hr-HR"/>
        </w:rPr>
        <w:t xml:space="preserve"> </w:t>
      </w:r>
      <w:bookmarkStart w:id="3" w:name="21"/>
      <w:bookmarkEnd w:id="3"/>
      <w:r w:rsidRPr="001F55F6" w:rsidR="00601DBA">
        <w:rPr>
          <w:rStyle w:val="DefaultParagraphFont"/>
          <w:rFonts w:ascii="Calibri" w:eastAsia="Calibri" w:hAnsi="Calibri" w:cs="Calibri"/>
          <w:b/>
          <w:i w:val="0"/>
          <w:caps w:val="0"/>
          <w:smallCaps w:val="0"/>
          <w:strike w:val="0"/>
          <w:color w:val="auto"/>
          <w:w w:val="100"/>
          <w:sz w:val="20"/>
          <w:szCs w:val="20"/>
          <w:highlight w:val="none"/>
        </w:rPr>
        <w:t>102759230</w:t>
      </w:r>
      <w:r w:rsidRPr="001F55F6" w:rsidR="00601DBA">
        <w:rPr>
          <w:rFonts w:cstheme="minorHAnsi"/>
          <w:b/>
          <w:sz w:val="20"/>
          <w:szCs w:val="20"/>
        </w:rPr>
        <w:t xml:space="preserve"> </w:t>
      </w:r>
    </w:p>
    <w:p w:rsidR="00601DBA" w:rsidP="001F55F6" w14:paraId="4E2CCAFC" w14:textId="036686A0">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22"/>
      <w:bookmarkEnd w:id="4"/>
      <w:r>
        <w:rPr>
          <w:rStyle w:val="DefaultParagraphFont"/>
          <w:rFonts w:ascii="Calibri" w:eastAsia="Calibri" w:hAnsi="Calibri" w:cs="Calibri"/>
          <w:b/>
          <w:i w:val="0"/>
          <w:caps w:val="0"/>
          <w:smallCaps w:val="0"/>
          <w:strike w:val="0"/>
          <w:noProof/>
          <w:color w:val="auto"/>
          <w:w w:val="100"/>
          <w:sz w:val="20"/>
          <w:szCs w:val="20"/>
          <w:highlight w:val="none"/>
        </w:rPr>
        <w:t>Кнеза Милоша 69</w:t>
      </w:r>
    </w:p>
    <w:p w:rsidR="001F55F6" w:rsidRPr="001F55F6" w:rsidP="001F55F6" w14:paraId="6BC266A2" w14:textId="56CEC18D">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23"/>
      <w:bookmarkEnd w:id="5"/>
      <w:r w:rsidRPr="001F55F6">
        <w:rPr>
          <w:rStyle w:val="DefaultParagraphFont"/>
          <w:rFonts w:ascii="Calibri" w:eastAsia="Calibri" w:hAnsi="Calibri" w:cs="Calibri"/>
          <w:b/>
          <w:i w:val="0"/>
          <w:caps w:val="0"/>
          <w:smallCaps w:val="0"/>
          <w:strike w:val="0"/>
          <w:color w:val="auto"/>
          <w:w w:val="100"/>
          <w:sz w:val="20"/>
          <w:szCs w:val="20"/>
          <w:highlight w:val="none"/>
        </w:rPr>
        <w:t>11000</w:t>
      </w:r>
      <w:r w:rsidRPr="001F55F6">
        <w:rPr>
          <w:rFonts w:cstheme="minorHAnsi"/>
          <w:b/>
          <w:sz w:val="20"/>
          <w:szCs w:val="20"/>
        </w:rPr>
        <w:t> </w:t>
      </w:r>
      <w:bookmarkStart w:id="6" w:name="24"/>
      <w:bookmarkEnd w:id="6"/>
      <w:r w:rsidRPr="001F55F6">
        <w:rPr>
          <w:rStyle w:val="DefaultParagraphFont"/>
          <w:rFonts w:ascii="Calibri" w:eastAsia="Calibri" w:hAnsi="Calibri" w:cs="Calibri"/>
          <w:b/>
          <w:i w:val="0"/>
          <w:caps w:val="0"/>
          <w:smallCaps w:val="0"/>
          <w:strike w:val="0"/>
          <w:color w:val="auto"/>
          <w:w w:val="100"/>
          <w:sz w:val="20"/>
          <w:szCs w:val="20"/>
          <w:highlight w:val="none"/>
        </w:rPr>
        <w:t>Београд</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Република Србија</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Датум:</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29.11.2022</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Број:</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И-03-06-7.416/2022</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9" w:name="7"/>
      <w:bookmarkEnd w:id="9"/>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На основу члана 146. став 1. Закона о јавним набавкама („Службени гласник“, број 91/19), наручилац доноси,</w:t>
      </w:r>
    </w:p>
    <w:p w:rsidR="001F55F6" w:rsidRPr="001F55F6" w:rsidP="00A9707B" w14:paraId="2E4A0798" w14:textId="77777777">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ОДЛУКА О ДОДЕЛИ УГОВОРА</w:t>
      </w:r>
      <w:bookmarkEnd w:id="10"/>
    </w:p>
    <w:p w:rsidR="001F55F6" w:rsidRPr="001F55F6" w:rsidP="001F55F6" w14:paraId="2D28022D" w14:textId="4014CAA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Наручилац:</w:t>
      </w:r>
      <w:r w:rsidRPr="001F55F6">
        <w:rPr>
          <w:rFonts w:asciiTheme="minorHAnsi" w:hAnsiTheme="minorHAnsi" w:cstheme="minorHAnsi"/>
          <w:b w:val="0"/>
          <w:sz w:val="20"/>
          <w:szCs w:val="20"/>
          <w:lang w:val="sr-Latn-BA"/>
        </w:rPr>
        <w:tab/>
      </w:r>
      <w:bookmarkStart w:id="11" w:name="_Hlk116577629"/>
      <w:bookmarkStart w:id="12" w:name="25"/>
      <w:bookmarkEnd w:id="11"/>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Градска општина Савски венац</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Референтни број:</w:t>
      </w:r>
      <w:r w:rsidRPr="001F55F6">
        <w:rPr>
          <w:rFonts w:asciiTheme="minorHAnsi" w:hAnsiTheme="minorHAnsi" w:cstheme="minorHAnsi"/>
          <w:b w:val="0"/>
          <w:sz w:val="20"/>
          <w:szCs w:val="20"/>
          <w:lang w:val="sr-Latn-BA"/>
        </w:rPr>
        <w:tab/>
      </w:r>
      <w:bookmarkStart w:id="13" w:name="19"/>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ЈН2022/33, 404-323/22</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Назив набавке:</w:t>
      </w:r>
      <w:r w:rsidRPr="001F55F6">
        <w:rPr>
          <w:rFonts w:asciiTheme="minorHAnsi" w:hAnsiTheme="minorHAnsi" w:cstheme="minorHAnsi"/>
          <w:b w:val="0"/>
          <w:sz w:val="20"/>
          <w:szCs w:val="20"/>
          <w:lang w:val="sr-Latn-BA"/>
        </w:rPr>
        <w:tab/>
      </w:r>
      <w:bookmarkStart w:id="14" w:name="18"/>
      <w:bookmarkEnd w:id="14"/>
      <w:r w:rsidRPr="001F55F6">
        <w:rPr>
          <w:rStyle w:val="DefaultParagraphFont"/>
          <w:rFonts w:ascii="Calibri" w:eastAsia="Calibri" w:hAnsi="Calibri" w:cs="Calibri"/>
          <w:b/>
          <w:i w:val="0"/>
          <w:caps w:val="0"/>
          <w:smallCaps w:val="0"/>
          <w:strike w:val="0"/>
          <w:color w:val="auto"/>
          <w:w w:val="100"/>
          <w:sz w:val="20"/>
          <w:szCs w:val="20"/>
          <w:highlight w:val="none"/>
          <w:lang w:val="sr-Latn-BA"/>
        </w:rPr>
        <w:t>Услуга организације помоћи старим лицима на подручју ГО Савски венац у виду хигијенских пакета</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Број огласа на Порталу јавних набавки:</w:t>
      </w:r>
      <w:r w:rsidR="003406EF">
        <w:rPr>
          <w:rFonts w:cstheme="minorHAnsi"/>
          <w:b/>
          <w:sz w:val="20"/>
          <w:szCs w:val="20"/>
        </w:rPr>
        <w:tab/>
      </w:r>
      <w:bookmarkStart w:id="15" w:name="17"/>
      <w:bookmarkEnd w:id="15"/>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2022/С Ф02-0043879</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Врста уговора</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Радови</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Добра</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Услуге</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Главна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ознака:</w:t>
      </w:r>
      <w:r w:rsidR="003406EF">
        <w:rPr>
          <w:rFonts w:asciiTheme="minorHAnsi" w:hAnsiTheme="minorHAnsi" w:cstheme="minorHAnsi"/>
          <w:b w:val="0"/>
          <w:sz w:val="20"/>
          <w:szCs w:val="20"/>
          <w:lang w:val="sr-Latn-BA"/>
        </w:rPr>
        <w:tab/>
      </w:r>
      <w:bookmarkStart w:id="19" w:name="26"/>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33700000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Назив предмета / партије:</w:t>
      </w:r>
      <w:r w:rsidR="003406EF">
        <w:rPr>
          <w:rFonts w:asciiTheme="minorHAnsi" w:hAnsiTheme="minorHAnsi" w:cstheme="minorHAnsi"/>
          <w:b w:val="0"/>
          <w:bCs w:val="0"/>
          <w:sz w:val="20"/>
          <w:szCs w:val="20"/>
          <w:lang w:val="sr-Latn-BA"/>
        </w:rPr>
        <w:tab/>
      </w:r>
      <w:bookmarkStart w:id="20" w:name="1"/>
      <w:bookmarkEnd w:id="20"/>
      <w:r w:rsidRPr="001F55F6">
        <w:rPr>
          <w:rStyle w:val="DefaultParagraphFont"/>
          <w:rFonts w:ascii="Calibri" w:eastAsia="Calibri" w:hAnsi="Calibri" w:cs="Calibri"/>
          <w:b/>
          <w:i w:val="0"/>
          <w:caps w:val="0"/>
          <w:smallCaps w:val="0"/>
          <w:strike w:val="0"/>
          <w:color w:val="auto"/>
          <w:w w:val="100"/>
          <w:sz w:val="20"/>
          <w:szCs w:val="20"/>
          <w:highlight w:val="none"/>
          <w:lang w:val="sr-Latn-BA"/>
        </w:rPr>
        <w:t>Услуга организације помоћи старим лицима на подручју ГО Савски венац у виду хигијенских пакета</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Процењена вредност предмета / партије (без ПДВ-а):</w:t>
      </w:r>
      <w:r w:rsidR="00B84A8C">
        <w:rPr>
          <w:rFonts w:cstheme="minorHAnsi"/>
          <w:sz w:val="20"/>
          <w:szCs w:val="20"/>
        </w:rPr>
        <w:t> </w:t>
      </w:r>
      <w:bookmarkStart w:id="21" w:name="2"/>
      <w:bookmarkEnd w:id="21"/>
      <w:r w:rsidRPr="001F55F6" w:rsidR="00B84A8C">
        <w:rPr>
          <w:rStyle w:val="DefaultParagraphFont"/>
          <w:rFonts w:ascii="Calibri" w:eastAsia="Calibri" w:hAnsi="Calibri" w:cs="Calibri"/>
          <w:b/>
          <w:i w:val="0"/>
          <w:caps w:val="0"/>
          <w:smallCaps w:val="0"/>
          <w:strike w:val="0"/>
          <w:color w:val="auto"/>
          <w:w w:val="100"/>
          <w:sz w:val="20"/>
          <w:szCs w:val="20"/>
          <w:highlight w:val="none"/>
        </w:rPr>
        <w:t>2.916.666,66</w:t>
      </w:r>
      <w:r w:rsidRPr="001F55F6" w:rsidR="00B84A8C">
        <w:rPr>
          <w:rFonts w:cstheme="minorHAnsi"/>
          <w:b/>
          <w:sz w:val="20"/>
          <w:szCs w:val="20"/>
        </w:rPr>
        <w:t> </w:t>
      </w:r>
      <w:r w:rsidRPr="001F55F6">
        <w:rPr>
          <w:rFonts w:cstheme="minorHAnsi"/>
          <w:sz w:val="20"/>
          <w:szCs w:val="20"/>
          <w:lang w:val="sr-Latn-BA"/>
        </w:rPr>
        <w:t>Валута:</w:t>
      </w:r>
      <w:r w:rsidR="00B84A8C">
        <w:rPr>
          <w:rFonts w:cstheme="minorHAnsi"/>
          <w:sz w:val="20"/>
          <w:szCs w:val="20"/>
        </w:rPr>
        <w:t> </w:t>
      </w:r>
      <w:bookmarkStart w:id="22" w:name="3"/>
      <w:bookmarkEnd w:id="22"/>
      <w:r w:rsidRPr="00B84A8C">
        <w:rPr>
          <w:rStyle w:val="DefaultParagraphFont"/>
          <w:rFonts w:ascii="Calibri" w:eastAsia="Calibri" w:hAnsi="Calibri" w:cs="Calibri"/>
          <w:b/>
          <w:i w:val="0"/>
          <w:caps w:val="0"/>
          <w:smallCaps w:val="0"/>
          <w:strike w:val="0"/>
          <w:color w:val="auto"/>
          <w:w w:val="100"/>
          <w:sz w:val="20"/>
          <w:szCs w:val="20"/>
          <w:highlight w:val="none"/>
          <w:lang w:val="sr-Latn-BA"/>
        </w:rPr>
        <w:t>РСД</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Уговор</w:t>
      </w:r>
      <w:r w:rsidRPr="001F55F6">
        <w:rPr>
          <w:rFonts w:cstheme="minorHAnsi"/>
          <w:sz w:val="20"/>
          <w:szCs w:val="20"/>
        </w:rPr>
        <w:t xml:space="preserve"> се </w:t>
      </w:r>
      <w:r w:rsidRPr="001F55F6">
        <w:rPr>
          <w:rFonts w:cstheme="minorHAnsi"/>
          <w:sz w:val="20"/>
          <w:szCs w:val="20"/>
        </w:rPr>
        <w:t>додељује</w:t>
      </w:r>
      <w:r w:rsidR="00B84A8C">
        <w:rPr>
          <w:rFonts w:cstheme="minorHAnsi"/>
          <w:sz w:val="20"/>
          <w:szCs w:val="20"/>
        </w:rPr>
        <w:t xml:space="preserve"> </w:t>
      </w:r>
      <w:bookmarkStart w:id="23" w:name="10"/>
      <w:bookmarkEnd w:id="23"/>
      <w:r w:rsidRPr="001F55F6">
        <w:rPr>
          <w:rStyle w:val="DefaultParagraphFont"/>
          <w:rFonts w:ascii="Calibri" w:eastAsia="Calibri" w:hAnsi="Calibri" w:cs="Calibri"/>
          <w:b/>
          <w:i w:val="0"/>
          <w:caps w:val="0"/>
          <w:smallCaps w:val="0"/>
          <w:strike w:val="0"/>
          <w:color w:val="auto"/>
          <w:w w:val="100"/>
          <w:sz w:val="20"/>
          <w:szCs w:val="20"/>
          <w:highlight w:val="none"/>
        </w:rPr>
        <w:t>привредном субјекту</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4" w:name="11"/>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ПТП ДИС ДОО КРЊЕВО</w:t>
            </w:r>
            <w:r w:rsidRPr="00B84A8C">
              <w:rPr>
                <w:rFonts w:cstheme="minorHAnsi"/>
                <w:b/>
                <w:bCs/>
                <w:sz w:val="20"/>
                <w:szCs w:val="20"/>
                <w:lang w:val="sr-Latn-BA"/>
              </w:rPr>
              <w:t xml:space="preserve">, </w:t>
            </w:r>
            <w:bookmarkStart w:id="25" w:name="12"/>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101175143</w:t>
            </w:r>
            <w:r w:rsidRPr="00B84A8C">
              <w:rPr>
                <w:rFonts w:cstheme="minorHAnsi"/>
                <w:b/>
                <w:bCs/>
                <w:sz w:val="20"/>
                <w:szCs w:val="20"/>
                <w:lang w:val="sr-Latn-BA"/>
              </w:rPr>
              <w:t xml:space="preserve">, </w:t>
            </w:r>
            <w:bookmarkStart w:id="26" w:name="13"/>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Булевар Ослобођења, 1б</w:t>
            </w:r>
            <w:r w:rsidRPr="00B84A8C">
              <w:rPr>
                <w:rFonts w:cstheme="minorHAnsi"/>
                <w:b/>
                <w:bCs/>
                <w:sz w:val="20"/>
                <w:szCs w:val="20"/>
                <w:lang w:val="sr-Latn-BA"/>
              </w:rPr>
              <w:t xml:space="preserve">, </w:t>
            </w:r>
            <w:bookmarkStart w:id="27" w:name="14"/>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Крњево</w:t>
            </w:r>
            <w:r w:rsidRPr="00B84A8C">
              <w:rPr>
                <w:rFonts w:cstheme="minorHAnsi"/>
                <w:b/>
                <w:bCs/>
                <w:sz w:val="20"/>
                <w:szCs w:val="20"/>
                <w:lang w:val="sr-Latn-BA"/>
              </w:rPr>
              <w:t xml:space="preserve">, </w:t>
            </w:r>
            <w:bookmarkStart w:id="28" w:name="15"/>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11319</w:t>
            </w:r>
            <w:r w:rsidRPr="00B84A8C">
              <w:rPr>
                <w:rFonts w:cstheme="minorHAnsi"/>
                <w:b/>
                <w:bCs/>
                <w:sz w:val="20"/>
                <w:szCs w:val="20"/>
                <w:lang w:val="sr-Latn-BA"/>
              </w:rPr>
              <w:t xml:space="preserve">, </w:t>
            </w:r>
            <w:bookmarkStart w:id="29" w:name="16"/>
            <w:bookmarkEnd w:id="29"/>
            <w:r w:rsidRPr="00B84A8C">
              <w:rPr>
                <w:rStyle w:val="DefaultParagraphFont"/>
                <w:rFonts w:ascii="Calibri" w:eastAsia="Calibri" w:hAnsi="Calibri" w:cs="Calibri"/>
                <w:b/>
                <w:bCs/>
                <w:i w:val="0"/>
                <w:caps w:val="0"/>
                <w:smallCaps w:val="0"/>
                <w:strike w:val="0"/>
                <w:color w:val="auto"/>
                <w:w w:val="100"/>
                <w:sz w:val="20"/>
                <w:szCs w:val="20"/>
                <w:highlight w:val="none"/>
              </w:rPr>
              <w:t>Србија</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(без ПДВ):</w:t>
      </w:r>
      <w:r w:rsidR="00B84A8C">
        <w:rPr>
          <w:rFonts w:cstheme="minorHAnsi"/>
          <w:bCs/>
          <w:sz w:val="20"/>
          <w:szCs w:val="20"/>
        </w:rPr>
        <w:tab/>
      </w:r>
      <w:bookmarkStart w:id="30" w:name="4"/>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2.802.674,00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Вредност</w:t>
      </w:r>
      <w:r w:rsidRPr="001F55F6">
        <w:rPr>
          <w:rFonts w:cstheme="minorHAnsi"/>
          <w:bCs/>
          <w:sz w:val="20"/>
          <w:szCs w:val="20"/>
        </w:rPr>
        <w:t xml:space="preserve"> </w:t>
      </w:r>
      <w:r w:rsidRPr="001F55F6">
        <w:rPr>
          <w:rFonts w:cstheme="minorHAnsi"/>
          <w:bCs/>
          <w:sz w:val="20"/>
          <w:szCs w:val="20"/>
        </w:rPr>
        <w:t>уговора</w:t>
      </w:r>
      <w:r w:rsidRPr="001F55F6">
        <w:rPr>
          <w:rFonts w:cstheme="minorHAnsi"/>
          <w:bCs/>
          <w:sz w:val="20"/>
          <w:szCs w:val="20"/>
        </w:rPr>
        <w:t xml:space="preserve"> (</w:t>
      </w:r>
      <w:r w:rsidRPr="001F55F6">
        <w:rPr>
          <w:rFonts w:cstheme="minorHAnsi"/>
          <w:bCs/>
          <w:sz w:val="20"/>
          <w:szCs w:val="20"/>
        </w:rPr>
        <w:t>са</w:t>
      </w:r>
      <w:r w:rsidRPr="001F55F6">
        <w:rPr>
          <w:rFonts w:cstheme="minorHAnsi"/>
          <w:bCs/>
          <w:sz w:val="20"/>
          <w:szCs w:val="20"/>
        </w:rPr>
        <w:t xml:space="preserve"> ПДВ):</w:t>
      </w:r>
      <w:r w:rsidR="00B84A8C">
        <w:rPr>
          <w:rFonts w:cstheme="minorHAnsi"/>
          <w:bCs/>
          <w:sz w:val="20"/>
          <w:szCs w:val="20"/>
        </w:rPr>
        <w:tab/>
      </w:r>
      <w:bookmarkStart w:id="31" w:name="5"/>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3.363.208,80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Валута:</w:t>
      </w:r>
      <w:r w:rsidR="00B84A8C">
        <w:rPr>
          <w:rFonts w:cstheme="minorHAnsi"/>
          <w:sz w:val="20"/>
          <w:szCs w:val="20"/>
        </w:rPr>
        <w:t> </w:t>
      </w:r>
      <w:bookmarkStart w:id="32" w:name="6"/>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РСД</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ОБРАЗЛОЖЕЊЕ</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поступку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Назив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Услуга организације помоћи старим лицима на подручју ГО Савски венац у виду хигијенских пакета</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Реф. број</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ЈН2022/33, 404-323/22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поступка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Отворени поступак</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и датум одлуке о спровођењу</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И-03-06-7.404/2020, 17.11.2022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Процењена вредност</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2.916.666,66</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Техника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ЦПВ</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33700000-Производи за личну негу</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Кратак опис набавке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Предметна услуга подразумева испоруку хигијенских пакета за потебе старијих суграђана са територије ГО Савски венац за које је неопходно набавити пакете које садрже шампон, течни сапун, сапун, пасту за зубе, четкицу за зубе, купку, влажне марамице, тоалет папир, течност за судове, прашак за веш.</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НЕ</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Образложење зашто предмет није подељен у партије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Број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2022/С Ф02-0043879</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Врста огласа</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Јавни позив</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Објављено</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19.11.2022</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Рок за подношење</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28.11.2022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Чланови комисије за јавну набавку</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Име и презиме</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Јелена Ћурувија</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Невена Рилак</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Бојана Масоничић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Снежана Николић</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Ранка Лазаревиц</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Бојана Танасковиц</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Подаци о предмету / партијама</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Назив партије</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Услуга организације помоћи старим лицима на подручју ГО Савски венац у виду хигијенских пакета</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Критеријум за доделу уговора на основу</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Цене</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Подаци о отварању</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Датум и време отварања: 28.11.2022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Електронско отварање понуда завршено у: 28.11.2022 12:06:44</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Број пристиглих понуда / пријава</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Понуђач</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Облик понуде</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Ознака / број понуде</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Подизвођачи</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Датум и време подношења</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ПТП ДИС ДОО КРЊЕВО, Булевар Ослобођења, 1б, 11319, Крњево, Србија</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Самостално</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ЈН2022/33, 404-323/22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НЕ</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24.11.2022. 10:22:03</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поднетих понуда</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ПТП ДИС ДОО КРЊЕВО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2802674.00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3363208.80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аванс - 45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30 </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Аналитички приказ понуда након допуштених исправки</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Подаци о цени</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Остали захтеви</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Понуђач</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Цена (са ПДВ)</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Валута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и начин плаћања</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Рок важења понуде</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ПТП ДИС ДОО КРЊЕВО</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2802674.00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3363208.80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РСД</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аванс - 45 дана</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 xml:space="preserve">30 </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Стручна оцена</w:t>
                  </w:r>
                </w:p>
              </w:tc>
            </w:tr>
            <w:tr>
              <w:tblPrEx>
                <w:tblInd w:w="39" w:type="dxa"/>
                <w:tblCellMar>
                  <w:left w:w="0" w:type="dxa"/>
                  <w:right w:w="0" w:type="dxa"/>
                </w:tblCellMar>
                <w:tblLook w:val="0000"/>
              </w:tblPrEx>
              <w:trPr>
                <w:trHeight w:val="6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Прихватљиво</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Одбијено или се не разматра</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Износ (са ПДВ)</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Валута</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ПТП ДИС ДОО КРЊЕВО</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НЕ</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2.802.674,00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3.363.208,80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РСД</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Уговор ће се доделити</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ДА</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Сукоб интереса који је утврђен и мере које су поводом тога предузете</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Додатни подаци / Напомена</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Понуђач</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Ранг</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ранга</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Бира се</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ПТП ДИС ДОО КРЊЕВО</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Цена понуде: 2.802.674,00 РСД</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ДА</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Образложење избора</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Комисија је преко Портала јавних набавки извршила увид у саставне делове понуде.Понуђач је наступио самостално и понудио цену у износу од 2.802.674,00 динара без пдв, односно 3.363.208,80 динара са пдв.Извршена је рачунска провера достављене понуде, у којој је констатовано да понуда нема рачунских грешака.Комисија је извршила оцену понуде у делу испуњености критеријума за квалитативни избор привредног субјекта анализом достављене Изјаве о испуњености критеријума за квалитативни избор привредносг субјекта и утврдила да не постоје основи за искључење привредних субјеката из чл. 111. став 1. Закона о јавним набавкама. Даљом анализом Изјаве, Комисија је оценила да понуђач испуњава критеријуме за избор привредног субјекта који је Наручилац одредио у Конкурсној документацији, у складу са чл. 116. став 1 тачка 1), чл. 117. став 1 и чл.126 ЗЈН.Комисија је утврдила да понуда испуњава захтеве и услове у вези са предметом набавке и техничким спецификацијама.Комисија је утврдила да понуда нема других недостатака, због којих није могуће утврдити стварну садржину понуде или није могуће упоредити је са другим понудама.Понуда је оцењена као прихватљива.</w:t>
                                <w:br/>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bookmarkStart w:id="33" w:name="_Hlk32839505_0"/>
      <w:bookmarkStart w:id="34" w:name="1_0"/>
      <w:bookmarkEnd w:id="34"/>
      <w:r>
        <w:rPr>
          <w:rFonts w:ascii="Calibri" w:eastAsia="Calibri" w:hAnsi="Calibri" w:cs="Calibri"/>
          <w:w w:val="100"/>
        </w:rPr>
        <w:t>Комисија је преко Портала јавних набавки извршила увид у саставне делове понуде.Понуђач је наступио самостално и понудио цену у износу од 2.802.674,00 динара без пдв, односно 3.363.208,80 динара са пдв.Извршена је рачунска провера достављене понуде, у којој је констатовано да понуда нема рачунских грешака.Комисија је извршила оцену понуде у делу испуњености критеријума за квалитативни избор привредног субјекта анализом достављене Изјаве о испуњености критеријума за квалитативни избор привредносг субјекта и утврдила да не постоје основи за искључење привредних субјеката из чл. 111. став 1. Закона о јавним набавкама. Даљом анализом Изјаве, Комисија је оценила да понуђач испуњава критеријуме за избор привредног субјекта који је Наручилац одредио у Конкурсној документацији, у складу са чл. 116. став 1 тачка 1), чл. 117. став 1 и чл.126 ЗЈН.Комисија је утврдила да понуда испуњава захтеве и услове у вези са предметом набавке и техничким спецификацијама.Комисија је утврдила да понуда нема других недостатака, због којих није могуће утврдити стварну садржину понуде или није могуће упоредити је са другим понудама.Понуда је оцењена као прихватљива.</w:t>
      </w:r>
    </w:p>
    <w:p w:rsidP="008C5725">
      <w:pPr>
        <w:rPr>
          <w:rFonts w:ascii="Calibri" w:eastAsia="Calibri" w:hAnsi="Calibri" w:cs="Calibri"/>
          <w:w w:val="100"/>
        </w:rPr>
      </w:pP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Упутство о правом средству:</w:t>
      </w:r>
    </w:p>
    <w:p w:rsidR="001F55F6" w:rsidRPr="001F55F6" w:rsidP="008C5725" w14:paraId="57D8177E" w14:textId="3101E2A4">
      <w:pPr>
        <w:spacing w:before="120" w:after="120"/>
        <w:rPr>
          <w:rFonts w:ascii="Calibri" w:eastAsia="Calibri" w:hAnsi="Calibri" w:cs="Calibri"/>
          <w:w w:val="100"/>
          <w:sz w:val="20"/>
          <w:szCs w:val="20"/>
          <w:lang w:val="sr-Latn-BA"/>
        </w:rPr>
      </w:pPr>
      <w:bookmarkEnd w:id="33"/>
      <w:bookmarkStart w:id="35" w:name="2_0"/>
      <w:bookmarkEnd w:id="35"/>
      <w:r w:rsidRPr="001F55F6">
        <w:rPr>
          <w:rFonts w:ascii="Calibri" w:eastAsia="Calibri" w:hAnsi="Calibri" w:cs="Calibri"/>
          <w:w w:val="100"/>
          <w:sz w:val="20"/>
          <w:szCs w:val="20"/>
          <w:lang w:val="sr-Latn-BA"/>
        </w:rPr>
        <w:t>Против ове одлуке,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(„Службени гласник“, број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ОДЛУКА О ДОДЕЛИ УГОВОРА</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ПАГЕ  \* Арабиц  \* МЕРГЕФОРМАТ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w w:val="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rPr>
      <w:w w:val="85"/>
    </w:r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w w:val="85"/>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Template>
  <TotalTime>79</TotalTime>
  <Pages>1</Pages>
  <Words>141</Words>
  <Characters>810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16</cp:revision>
  <dcterms:created xsi:type="dcterms:W3CDTF">2020-02-17T13:03:00Z</dcterms:created>
  <dcterms:modified xsi:type="dcterms:W3CDTF">2022-10-13T20:09:00Z</dcterms:modified>
</cp:coreProperties>
</file>