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F0" w:rsidRDefault="001240F0" w:rsidP="001240F0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 xml:space="preserve">ТЕХНИЧКА СПЕЦИФИКАЦИЈА </w:t>
      </w:r>
      <w:r w:rsidRPr="00C50653">
        <w:rPr>
          <w:rFonts w:ascii="Calibri" w:hAnsi="Calibri"/>
          <w:b/>
          <w:sz w:val="22"/>
          <w:szCs w:val="22"/>
          <w:lang w:val="sr-Cyrl-CS"/>
        </w:rPr>
        <w:t>УСЛУГА</w:t>
      </w:r>
    </w:p>
    <w:p w:rsidR="001240F0" w:rsidRPr="00C50653" w:rsidRDefault="001240F0" w:rsidP="001240F0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1240F0" w:rsidRPr="001240F0" w:rsidRDefault="001240F0" w:rsidP="001240F0">
      <w:pPr>
        <w:spacing w:line="240" w:lineRule="auto"/>
        <w:jc w:val="center"/>
        <w:rPr>
          <w:rFonts w:asciiTheme="minorHAnsi" w:eastAsia="TimesNewRomanPS-BoldMT" w:hAnsiTheme="minorHAnsi" w:cs="Arial"/>
          <w:b/>
          <w:bCs/>
          <w:sz w:val="22"/>
          <w:szCs w:val="22"/>
          <w:lang w:val="sr-Cyrl-CS"/>
        </w:rPr>
      </w:pPr>
      <w:r w:rsidRPr="001B265E">
        <w:rPr>
          <w:rFonts w:asciiTheme="minorHAnsi" w:eastAsia="TimesNewRomanPS-BoldMT" w:hAnsiTheme="minorHAnsi" w:cs="Arial"/>
          <w:b/>
          <w:bCs/>
          <w:sz w:val="22"/>
          <w:szCs w:val="22"/>
          <w:u w:val="single"/>
          <w:lang w:val="sr-Cyrl-CS"/>
        </w:rPr>
        <w:t xml:space="preserve">Набавка услуга </w:t>
      </w:r>
      <w:r w:rsidRPr="00E244AC">
        <w:rPr>
          <w:rFonts w:asciiTheme="minorHAnsi" w:eastAsia="TimesNewRomanPS-BoldMT" w:hAnsiTheme="minorHAnsi" w:cs="Arial"/>
          <w:b/>
          <w:bCs/>
          <w:sz w:val="22"/>
          <w:szCs w:val="22"/>
          <w:u w:val="single"/>
          <w:lang w:val="ru-RU"/>
        </w:rPr>
        <w:t xml:space="preserve"> </w:t>
      </w:r>
      <w:r w:rsidRPr="001B265E">
        <w:rPr>
          <w:rFonts w:asciiTheme="minorHAnsi" w:eastAsia="TimesNewRomanPS-BoldMT" w:hAnsiTheme="minorHAnsi" w:cs="Arial"/>
          <w:b/>
          <w:bCs/>
          <w:sz w:val="22"/>
          <w:szCs w:val="22"/>
          <w:u w:val="single"/>
          <w:lang w:val="sr-Cyrl-CS"/>
        </w:rPr>
        <w:t>Еко патроле</w:t>
      </w:r>
      <w:r w:rsidRPr="00E244AC">
        <w:rPr>
          <w:rFonts w:asciiTheme="minorHAnsi" w:eastAsia="TimesNewRomanPS-BoldMT" w:hAnsiTheme="minorHAnsi" w:cs="Arial"/>
          <w:b/>
          <w:bCs/>
          <w:sz w:val="22"/>
          <w:szCs w:val="22"/>
          <w:u w:val="single"/>
          <w:lang w:val="ru-RU"/>
        </w:rPr>
        <w:t xml:space="preserve"> за потребе ГО Савски венац, 202</w:t>
      </w:r>
      <w:r w:rsidRPr="001240F0">
        <w:rPr>
          <w:rFonts w:asciiTheme="minorHAnsi" w:eastAsia="TimesNewRomanPS-BoldMT" w:hAnsiTheme="minorHAnsi" w:cs="Arial"/>
          <w:b/>
          <w:bCs/>
          <w:sz w:val="22"/>
          <w:szCs w:val="22"/>
          <w:u w:val="single"/>
          <w:lang w:val="sr-Cyrl-CS"/>
        </w:rPr>
        <w:t>2</w:t>
      </w:r>
      <w:r w:rsidRPr="00E244AC">
        <w:rPr>
          <w:rFonts w:asciiTheme="minorHAnsi" w:eastAsia="TimesNewRomanPS-BoldMT" w:hAnsiTheme="minorHAnsi" w:cs="Arial"/>
          <w:b/>
          <w:bCs/>
          <w:sz w:val="22"/>
          <w:szCs w:val="22"/>
          <w:u w:val="single"/>
          <w:lang w:val="ru-RU"/>
        </w:rPr>
        <w:t>/2</w:t>
      </w:r>
      <w:r w:rsidRPr="001240F0">
        <w:rPr>
          <w:rFonts w:asciiTheme="minorHAnsi" w:eastAsia="TimesNewRomanPS-BoldMT" w:hAnsiTheme="minorHAnsi" w:cs="Arial"/>
          <w:b/>
          <w:bCs/>
          <w:sz w:val="22"/>
          <w:szCs w:val="22"/>
          <w:u w:val="single"/>
          <w:lang w:val="sr-Cyrl-CS"/>
        </w:rPr>
        <w:t>0</w:t>
      </w:r>
    </w:p>
    <w:p w:rsidR="001C7591" w:rsidRDefault="001C7591" w:rsidP="001C7591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u w:val="single"/>
          <w:lang/>
        </w:rPr>
      </w:pPr>
    </w:p>
    <w:p w:rsidR="00816A6A" w:rsidRPr="00816A6A" w:rsidRDefault="00816A6A" w:rsidP="001C7591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/>
        </w:rPr>
      </w:pPr>
      <w:r w:rsidRPr="00816A6A">
        <w:rPr>
          <w:rFonts w:asciiTheme="minorHAnsi" w:hAnsiTheme="minorHAnsi" w:cs="Arial"/>
          <w:b/>
          <w:color w:val="auto"/>
          <w:sz w:val="22"/>
          <w:szCs w:val="22"/>
          <w:lang/>
        </w:rPr>
        <w:t>У току пружања услуге Еко патроле, Наручилац од понуђача услугу наручује сукцесивно, у складу са потребама, према опису из Техничке спецификације:</w:t>
      </w:r>
    </w:p>
    <w:p w:rsidR="00816A6A" w:rsidRPr="00816A6A" w:rsidRDefault="00816A6A" w:rsidP="001C7591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u w:val="single"/>
          <w:lang/>
        </w:rPr>
      </w:pPr>
    </w:p>
    <w:tbl>
      <w:tblPr>
        <w:tblW w:w="9651" w:type="dxa"/>
        <w:tblInd w:w="96" w:type="dxa"/>
        <w:tblLook w:val="04A0"/>
      </w:tblPr>
      <w:tblGrid>
        <w:gridCol w:w="573"/>
        <w:gridCol w:w="6810"/>
        <w:gridCol w:w="993"/>
        <w:gridCol w:w="1275"/>
      </w:tblGrid>
      <w:tr w:rsidR="001C7591" w:rsidRPr="001B265E" w:rsidTr="0039422A">
        <w:trPr>
          <w:trHeight w:val="60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Р.Б.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ОПИС ПОЗИЦИЈЕ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јед. Мере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413852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/>
              </w:rPr>
              <w:t xml:space="preserve">оквирна </w:t>
            </w:r>
            <w:r w:rsidR="001C7591"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количина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Машинско кошење травњака и уклањање кошевине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Ручно кошење падина и уклањање кошевине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0F2614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37.773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Ручно уклањање корова са одвозом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Сузбијање амброзије и других коровских врста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Грабуљање травњака,</w:t>
            </w:r>
            <w:r w:rsidR="00F13244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 xml:space="preserve"> </w:t>
            </w: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Скупљање лишћа,утовар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="000F2614">
              <w:rPr>
                <w:rFonts w:asciiTheme="minorHAnsi" w:hAnsiTheme="minorHAnsi"/>
                <w:b/>
                <w:bCs/>
                <w:sz w:val="22"/>
                <w:szCs w:val="22"/>
              </w:rPr>
              <w:t>50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Уситњавање лишћа и кошевине,утовар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Орезивање-шишање живе ограде, утовар и одвоз отпада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Орезивање шибља,утовар и одвоз отпада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0F2614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869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Риљање површине под шибљем,утовар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Радикална сеча шибља,утовар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Сеча сувих грана до 8цм дебљине, 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0F2614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371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Чишћење-сакупљање лаког отпада у вреће,утовар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0F2614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4.895,3</w:t>
            </w:r>
          </w:p>
        </w:tc>
      </w:tr>
      <w:tr w:rsidR="001C7591" w:rsidRPr="001B265E" w:rsidTr="0039422A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Чишћење-сакупљање наталоженог материјала на отвореним каналима, 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Чишћење-сакупљање наталоженог материјала у затвореним каналима, 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Уклањање муља и наплавина дебљине до 5цм са чврстих површина, 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Чишћење отпада са стаза и степеништа,утовар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0F2614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428,5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Чишћење отпада са игралишта, 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Чишћење отпада са тротоара, 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Чишћење отпада из пролаза стамбених зграда, 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Чишћење отпада са паркинга, 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FFFF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color w:val="FFFFFF"/>
                <w:kern w:val="0"/>
                <w:sz w:val="22"/>
                <w:szCs w:val="22"/>
                <w:lang w:eastAsia="en-US"/>
              </w:rPr>
              <w:t>м2</w:t>
            </w: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Уклањање мањих депонија, утовар и одвоз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0F2614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384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Чишћење пешчаника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9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Чишћење и прање бетонских површина на степеништима и платоима. Позиција подразумева и пражњење ђубријера и празних жардињера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Уклањање дивље депоније настале поред степеништа и бетонских површина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стаза од камених плоча,  различитих димензија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газишта и чела од камених плоча,  различитих димензија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lastRenderedPageBreak/>
              <w:t>28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платоа од камених плоча,  различитих димензија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стаза од  бехатона  различитих димензија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газишта и чела од  бехатона  различитих димензија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платоа од  бехатона  различитих димензија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стаза од гранитне противклизне керамике прве класе са поправком сокле висине 10цм, различитих димензија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газишта и чела од гранитне противклизне керамике прве класе различитих димензија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платоа од гранитне противклизне керамике прве класе са израдом сокле висине 10цм, различитих димензија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Пажљива демонтажа гранитних плоча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Поправка стаза од бетона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0F2614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167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Поправка степеништа од бетона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0F2614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63,51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Поправка платоа од бетона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="000F2614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озиданих делова површина која одвајају игралишта и зелене површине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Демонтажа постојећих камених плоча са постојеће пешачке стазе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Местимична поправка стаза каменим плочама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="000F2614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Поправка бетонираних степеника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подеста између два степенишна крака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Поправка асфалтираних прилазних стаза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 xml:space="preserve">Поправка бетонских жардињера са засадима ниског растиња. </w:t>
            </w: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Обрачун по м2 пројекције.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Поправка заштитних бетонских-металних стубића</w:t>
            </w:r>
            <w:r w:rsidR="006F53E4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 xml:space="preserve"> и рукохвата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ком.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0F2614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36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Ручно чишћење снега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0F2614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465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>Машинско уклањање снега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eastAsia="en-US"/>
              </w:rPr>
              <w:t xml:space="preserve">Ломљење  леда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1C7591" w:rsidRPr="001B265E" w:rsidTr="0039422A">
        <w:trPr>
          <w:trHeight w:val="6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rPr>
                <w:rFonts w:asciiTheme="minorHAnsi" w:eastAsia="Times New Roman" w:hAnsiTheme="minorHAnsi"/>
                <w:kern w:val="0"/>
                <w:lang w:val="ru-RU" w:eastAsia="en-US"/>
              </w:rPr>
            </w:pPr>
            <w:r w:rsidRPr="001B265E">
              <w:rPr>
                <w:rFonts w:asciiTheme="minorHAnsi" w:eastAsia="Times New Roman" w:hAnsiTheme="minorHAnsi"/>
                <w:kern w:val="0"/>
                <w:sz w:val="22"/>
                <w:szCs w:val="22"/>
                <w:lang w:val="ru-RU" w:eastAsia="en-US"/>
              </w:rPr>
              <w:t>Уклањање леденица уз употребу алпинистичко-спелолошке опреме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91" w:rsidRPr="001B265E" w:rsidRDefault="001C7591" w:rsidP="0039422A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lang w:eastAsia="en-US"/>
              </w:rPr>
            </w:pPr>
            <w:r w:rsidRPr="001B265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en-US"/>
              </w:rPr>
              <w:t>м1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591" w:rsidRPr="001B265E" w:rsidRDefault="001C7591" w:rsidP="0039422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B265E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</w:tr>
    </w:tbl>
    <w:p w:rsidR="001C7591" w:rsidRDefault="001C7591" w:rsidP="001C7591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u w:val="single"/>
          <w:lang/>
        </w:rPr>
      </w:pPr>
    </w:p>
    <w:p w:rsidR="00413852" w:rsidRDefault="00816A6A" w:rsidP="001C7591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/>
        </w:rPr>
      </w:pPr>
      <w:r w:rsidRPr="00413852">
        <w:rPr>
          <w:rFonts w:asciiTheme="minorHAnsi" w:hAnsiTheme="minorHAnsi" w:cs="Arial"/>
          <w:b/>
          <w:color w:val="auto"/>
          <w:sz w:val="22"/>
          <w:szCs w:val="22"/>
          <w:lang/>
        </w:rPr>
        <w:t xml:space="preserve">Напомена: </w:t>
      </w:r>
      <w:r w:rsidR="00413852" w:rsidRPr="00816A6A">
        <w:rPr>
          <w:rFonts w:asciiTheme="minorHAnsi" w:hAnsiTheme="minorHAnsi" w:cs="Arial"/>
          <w:b/>
          <w:color w:val="auto"/>
          <w:sz w:val="22"/>
          <w:szCs w:val="22"/>
          <w:lang/>
        </w:rPr>
        <w:t>Наручилац услугу наручује сукцесивно, у складу са потребама</w:t>
      </w:r>
      <w:r w:rsidR="00413852">
        <w:rPr>
          <w:rFonts w:asciiTheme="minorHAnsi" w:hAnsiTheme="minorHAnsi" w:cs="Arial"/>
          <w:b/>
          <w:color w:val="auto"/>
          <w:sz w:val="22"/>
          <w:szCs w:val="22"/>
          <w:lang/>
        </w:rPr>
        <w:t>.</w:t>
      </w:r>
    </w:p>
    <w:p w:rsidR="00413852" w:rsidRDefault="00413852" w:rsidP="001C7591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/>
        </w:rPr>
      </w:pPr>
      <w:r>
        <w:rPr>
          <w:rFonts w:asciiTheme="minorHAnsi" w:hAnsiTheme="minorHAnsi" w:cs="Arial"/>
          <w:b/>
          <w:color w:val="auto"/>
          <w:sz w:val="22"/>
          <w:szCs w:val="22"/>
          <w:lang/>
        </w:rPr>
        <w:t>Коли</w:t>
      </w:r>
      <w:r w:rsidR="00816A6A" w:rsidRPr="00413852">
        <w:rPr>
          <w:rFonts w:asciiTheme="minorHAnsi" w:hAnsiTheme="minorHAnsi" w:cs="Arial"/>
          <w:b/>
          <w:color w:val="auto"/>
          <w:sz w:val="22"/>
          <w:szCs w:val="22"/>
          <w:lang/>
        </w:rPr>
        <w:t>чине исказане у Техничкој спецификацији по опису позиције су оквирне, базиране на количини услуге пружене у п</w:t>
      </w:r>
      <w:r>
        <w:rPr>
          <w:rFonts w:asciiTheme="minorHAnsi" w:hAnsiTheme="minorHAnsi" w:cs="Arial"/>
          <w:b/>
          <w:color w:val="auto"/>
          <w:sz w:val="22"/>
          <w:szCs w:val="22"/>
          <w:lang/>
        </w:rPr>
        <w:t>ретходном периоду од 24 месеца.</w:t>
      </w:r>
    </w:p>
    <w:p w:rsidR="00816A6A" w:rsidRPr="00413852" w:rsidRDefault="00816A6A" w:rsidP="001C7591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/>
        </w:rPr>
      </w:pPr>
      <w:r w:rsidRPr="00413852">
        <w:rPr>
          <w:rFonts w:asciiTheme="minorHAnsi" w:hAnsiTheme="minorHAnsi" w:cs="Arial"/>
          <w:b/>
          <w:color w:val="auto"/>
          <w:sz w:val="22"/>
          <w:szCs w:val="22"/>
          <w:lang/>
        </w:rPr>
        <w:t>Прихватају се разлике у реализованим количинама</w:t>
      </w:r>
      <w:r w:rsidR="00413852">
        <w:rPr>
          <w:rFonts w:asciiTheme="minorHAnsi" w:hAnsiTheme="minorHAnsi" w:cs="Arial"/>
          <w:b/>
          <w:color w:val="auto"/>
          <w:sz w:val="22"/>
          <w:szCs w:val="22"/>
          <w:lang/>
        </w:rPr>
        <w:t>, у односу на оквирне количине из Техничке спецификације</w:t>
      </w:r>
      <w:r w:rsidRPr="00413852">
        <w:rPr>
          <w:rFonts w:asciiTheme="minorHAnsi" w:hAnsiTheme="minorHAnsi" w:cs="Arial"/>
          <w:b/>
          <w:color w:val="auto"/>
          <w:sz w:val="22"/>
          <w:szCs w:val="22"/>
          <w:lang/>
        </w:rPr>
        <w:t>, а уговор се закључује до износа процењене вредности јавне набавке.</w:t>
      </w:r>
    </w:p>
    <w:p w:rsidR="00816A6A" w:rsidRPr="00816A6A" w:rsidRDefault="00816A6A" w:rsidP="001C7591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u w:val="single"/>
          <w:lang/>
        </w:rPr>
      </w:pPr>
    </w:p>
    <w:p w:rsidR="001C7591" w:rsidRPr="001B265E" w:rsidRDefault="001C7591" w:rsidP="001C7591">
      <w:pPr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B265E"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  <w:t xml:space="preserve">Место извршења услуга: </w:t>
      </w:r>
      <w:r w:rsidR="00816A6A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територија Градске општине</w:t>
      </w: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Савски Венац у Београду</w:t>
      </w:r>
      <w:r w:rsidRPr="001B265E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</w:p>
    <w:p w:rsidR="001C7591" w:rsidRPr="001B265E" w:rsidRDefault="001C7591" w:rsidP="001C7591">
      <w:pPr>
        <w:spacing w:line="240" w:lineRule="auto"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</w:pPr>
    </w:p>
    <w:p w:rsidR="006F53E4" w:rsidRPr="001B265E" w:rsidRDefault="006F53E4" w:rsidP="001C7591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  <w:lang w:val="ru-RU"/>
        </w:rPr>
      </w:pPr>
      <w:r w:rsidRPr="006F53E4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Период важења уговора</w:t>
      </w:r>
      <w:r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: 24 месеца</w:t>
      </w:r>
    </w:p>
    <w:p w:rsidR="001C7591" w:rsidRPr="001B265E" w:rsidRDefault="001C7591" w:rsidP="001C7591">
      <w:pPr>
        <w:spacing w:line="240" w:lineRule="auto"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</w:pPr>
    </w:p>
    <w:p w:rsidR="000D7FE4" w:rsidRDefault="001C7591" w:rsidP="00816A6A">
      <w:pPr>
        <w:spacing w:line="240" w:lineRule="auto"/>
        <w:jc w:val="both"/>
      </w:pPr>
      <w:r w:rsidRPr="001B265E"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  <w:t xml:space="preserve">Спровођење контроле и обезбеђивање гаранције квалитета: </w:t>
      </w:r>
      <w:r w:rsidRPr="001B265E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контрол</w:t>
      </w:r>
      <w:r w:rsidR="00413852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пружања услуге врши </w:t>
      </w:r>
      <w:r w:rsidRPr="001B265E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лиц</w:t>
      </w:r>
      <w:r w:rsidR="00413852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е</w:t>
      </w:r>
      <w:r w:rsidRPr="001B265E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 одређен</w:t>
      </w:r>
      <w:r w:rsidR="00413852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о од стране Наручиоца</w:t>
      </w:r>
      <w:r w:rsidRPr="001B265E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 за праћење извршења уговора.</w:t>
      </w:r>
    </w:p>
    <w:sectPr w:rsidR="000D7FE4" w:rsidSect="000D7F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1C7591"/>
    <w:rsid w:val="000D7FE4"/>
    <w:rsid w:val="000F2614"/>
    <w:rsid w:val="001240F0"/>
    <w:rsid w:val="00167819"/>
    <w:rsid w:val="001C7591"/>
    <w:rsid w:val="0023276A"/>
    <w:rsid w:val="002A4693"/>
    <w:rsid w:val="002D063D"/>
    <w:rsid w:val="003F3DAD"/>
    <w:rsid w:val="00413852"/>
    <w:rsid w:val="004C3458"/>
    <w:rsid w:val="004D0B56"/>
    <w:rsid w:val="006E24F4"/>
    <w:rsid w:val="006F53E4"/>
    <w:rsid w:val="00816A6A"/>
    <w:rsid w:val="00A27A46"/>
    <w:rsid w:val="00B66F0B"/>
    <w:rsid w:val="00CC0320"/>
    <w:rsid w:val="00EC147C"/>
    <w:rsid w:val="00F0287B"/>
    <w:rsid w:val="00F13244"/>
    <w:rsid w:val="00F13544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591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uppressAutoHyphens w:val="0"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uppressAutoHyphens w:val="0"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uppressAutoHyphens w:val="0"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uppressAutoHyphens w:val="0"/>
      <w:spacing w:before="20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suppressAutoHyphens w:val="0"/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lazarevicr</dc:creator>
  <cp:keywords/>
  <dc:description/>
  <cp:lastModifiedBy>cvetkovici</cp:lastModifiedBy>
  <cp:revision>5</cp:revision>
  <dcterms:created xsi:type="dcterms:W3CDTF">2022-06-21T06:32:00Z</dcterms:created>
  <dcterms:modified xsi:type="dcterms:W3CDTF">2022-07-07T12:22:00Z</dcterms:modified>
</cp:coreProperties>
</file>