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58" w:rsidRPr="00402BA6" w:rsidRDefault="006E2C58" w:rsidP="006E2C58">
      <w:pPr>
        <w:spacing w:line="240" w:lineRule="auto"/>
        <w:jc w:val="center"/>
        <w:rPr>
          <w:rFonts w:asciiTheme="minorHAnsi" w:hAnsiTheme="minorHAnsi" w:cstheme="minorHAnsi"/>
          <w:b/>
          <w:color w:val="auto"/>
          <w:sz w:val="22"/>
          <w:szCs w:val="22"/>
          <w:lang w:val="sr-Latn-CS"/>
        </w:rPr>
      </w:pPr>
      <w:r w:rsidRPr="00402BA6">
        <w:rPr>
          <w:rFonts w:asciiTheme="minorHAnsi" w:hAnsiTheme="minorHAnsi" w:cstheme="minorHAnsi"/>
          <w:b/>
          <w:color w:val="auto"/>
          <w:sz w:val="22"/>
          <w:szCs w:val="22"/>
          <w:lang w:val="sr-Cyrl-CS"/>
        </w:rPr>
        <w:t>Техничка спецификација</w:t>
      </w:r>
    </w:p>
    <w:p w:rsidR="006E2C58" w:rsidRPr="00402BA6" w:rsidRDefault="006E2C58" w:rsidP="006E2C58">
      <w:pPr>
        <w:spacing w:line="240" w:lineRule="auto"/>
        <w:jc w:val="center"/>
        <w:rPr>
          <w:rFonts w:asciiTheme="minorHAnsi" w:hAnsiTheme="minorHAnsi" w:cstheme="minorHAnsi"/>
          <w:b/>
          <w:color w:val="auto"/>
          <w:sz w:val="22"/>
          <w:szCs w:val="22"/>
          <w:lang w:val="sr-Latn-CS"/>
        </w:rPr>
      </w:pPr>
    </w:p>
    <w:p w:rsidR="006E2C58" w:rsidRDefault="006E2C58" w:rsidP="006E2C58">
      <w:pPr>
        <w:spacing w:line="240" w:lineRule="auto"/>
        <w:jc w:val="center"/>
        <w:rPr>
          <w:rFonts w:asciiTheme="minorHAnsi" w:hAnsiTheme="minorHAnsi" w:cstheme="minorHAnsi"/>
          <w:b/>
          <w:color w:val="auto"/>
          <w:sz w:val="22"/>
          <w:szCs w:val="22"/>
          <w:lang/>
        </w:rPr>
      </w:pPr>
      <w:r w:rsidRPr="00402BA6">
        <w:rPr>
          <w:rFonts w:asciiTheme="minorHAnsi" w:hAnsiTheme="minorHAnsi" w:cstheme="minorHAnsi"/>
          <w:b/>
          <w:color w:val="auto"/>
          <w:sz w:val="22"/>
          <w:szCs w:val="22"/>
          <w:lang w:val="ru-RU"/>
        </w:rPr>
        <w:t xml:space="preserve">Текуће одржавање </w:t>
      </w:r>
      <w:r w:rsidR="00D65409">
        <w:rPr>
          <w:rFonts w:asciiTheme="minorHAnsi" w:hAnsiTheme="minorHAnsi" w:cstheme="minorHAnsi"/>
          <w:b/>
          <w:color w:val="auto"/>
          <w:sz w:val="22"/>
          <w:szCs w:val="22"/>
          <w:lang w:val="ru-RU"/>
        </w:rPr>
        <w:t xml:space="preserve">основних школа </w:t>
      </w:r>
      <w:r w:rsidRPr="00402BA6">
        <w:rPr>
          <w:rFonts w:asciiTheme="minorHAnsi" w:hAnsiTheme="minorHAnsi" w:cstheme="minorHAnsi"/>
          <w:b/>
          <w:color w:val="auto"/>
          <w:sz w:val="22"/>
          <w:szCs w:val="22"/>
          <w:lang w:val="ru-RU"/>
        </w:rPr>
        <w:t>на територији ГО Савски венац</w:t>
      </w:r>
      <w:r w:rsidRPr="00402BA6">
        <w:rPr>
          <w:rFonts w:asciiTheme="minorHAnsi" w:hAnsiTheme="minorHAnsi" w:cstheme="minorHAnsi"/>
          <w:b/>
          <w:color w:val="auto"/>
          <w:sz w:val="22"/>
          <w:szCs w:val="22"/>
        </w:rPr>
        <w:t>, ЈН 2023/1</w:t>
      </w:r>
      <w:r w:rsidR="00D65409">
        <w:rPr>
          <w:rFonts w:asciiTheme="minorHAnsi" w:hAnsiTheme="minorHAnsi" w:cstheme="minorHAnsi"/>
          <w:b/>
          <w:color w:val="auto"/>
          <w:sz w:val="22"/>
          <w:szCs w:val="22"/>
          <w:lang/>
        </w:rPr>
        <w:t>8</w:t>
      </w:r>
    </w:p>
    <w:p w:rsidR="00D65409" w:rsidRDefault="00D65409" w:rsidP="006E2C58">
      <w:pPr>
        <w:spacing w:line="240" w:lineRule="auto"/>
        <w:jc w:val="center"/>
        <w:rPr>
          <w:rFonts w:asciiTheme="minorHAnsi" w:hAnsiTheme="minorHAnsi" w:cstheme="minorHAnsi"/>
          <w:b/>
          <w:color w:val="auto"/>
          <w:sz w:val="22"/>
          <w:szCs w:val="22"/>
          <w:lang/>
        </w:rPr>
      </w:pPr>
    </w:p>
    <w:tbl>
      <w:tblPr>
        <w:tblW w:w="9480" w:type="dxa"/>
        <w:tblInd w:w="95" w:type="dxa"/>
        <w:tblLook w:val="04A0"/>
      </w:tblPr>
      <w:tblGrid>
        <w:gridCol w:w="1100"/>
        <w:gridCol w:w="5280"/>
        <w:gridCol w:w="1500"/>
        <w:gridCol w:w="1600"/>
      </w:tblGrid>
      <w:tr w:rsidR="00D65409" w:rsidRPr="00D65409" w:rsidTr="00D65409">
        <w:trPr>
          <w:trHeight w:val="345"/>
        </w:trPr>
        <w:tc>
          <w:tcPr>
            <w:tcW w:w="94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6"/>
                <w:szCs w:val="26"/>
                <w:lang w:eastAsia="en-US"/>
              </w:rPr>
            </w:pPr>
            <w:bookmarkStart w:id="0" w:name="RANGE!A1:D17"/>
            <w:bookmarkEnd w:id="0"/>
            <w:r w:rsidRPr="00D65409">
              <w:rPr>
                <w:rFonts w:ascii="Calibri" w:eastAsia="Times New Roman" w:hAnsi="Calibri"/>
                <w:b/>
                <w:bCs/>
                <w:kern w:val="0"/>
                <w:sz w:val="26"/>
                <w:szCs w:val="26"/>
                <w:lang w:eastAsia="en-US"/>
              </w:rPr>
              <w:t>OSNOVNA ŠKOLA ANTON SKALA</w:t>
            </w:r>
          </w:p>
        </w:tc>
      </w:tr>
      <w:tr w:rsidR="00D65409" w:rsidRPr="00D65409" w:rsidTr="00D65409">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Redni broj</w:t>
            </w:r>
          </w:p>
        </w:tc>
        <w:tc>
          <w:tcPr>
            <w:tcW w:w="5280" w:type="dxa"/>
            <w:tcBorders>
              <w:top w:val="single" w:sz="4" w:space="0" w:color="auto"/>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Opis pozicije</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Jed. Mere</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Količina</w:t>
            </w:r>
          </w:p>
        </w:tc>
      </w:tr>
      <w:tr w:rsidR="00D65409" w:rsidRPr="00D65409" w:rsidTr="00D65409">
        <w:trPr>
          <w:trHeight w:val="300"/>
        </w:trPr>
        <w:tc>
          <w:tcPr>
            <w:tcW w:w="9480" w:type="dxa"/>
            <w:gridSpan w:val="4"/>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I sprat - Nova učionica</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postojeće pregrade prostorije sa odvozom otpada na gradsku deponiju. Obračun je po komadu demontirane pregrade pregrade.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29</w:t>
            </w:r>
          </w:p>
        </w:tc>
      </w:tr>
      <w:tr w:rsidR="00D65409" w:rsidRPr="00D65409" w:rsidTr="00D65409">
        <w:trPr>
          <w:trHeight w:val="24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Nabavka, transport i ugradnja PVC fasadne bravarije dim. 300x200cm. Prоzоr је fiksirаn pоmоću оdgоvаrајućе pоdkоnstrukciје fiksirаnе u zidоvе, pаrаpеt i nаdprоzоrnik. U okviru pozicije uključena: unutrаšnja PVC klupica ( do 20cm)  i spоlјаšlјa оkаpnica оd plаstificirаnоg limа razvijene širine do 50cm. Pre ugradnje mere uzeti na licu mesta. Obračun po kom.</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1,00</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Izrada pregradnog zida učionice od gips karton ploča 12.5mm debljine 10cm sa ispunom od mineralne vune. Obračun je po m2 izvedenog pregradnog zida.</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26,00</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Izrada i montaža novih vrata od PVC profila. Dimenzija vrata je 100x210cm. Obračun je po komadu ugrađenih vrata.</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5</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Izmeštanje postojećeg radijatora na novu poziciju sa svim potrebnim predradnjama i sitnim materijalom. Obračun je paušalno za komplet izvedenu poziciju.</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paušalno</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6</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Montaža novog laminata na pod učionice po uzoru na postojeći. Obračun je po m2 postavljenog laminata.</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12,00</w:t>
            </w:r>
          </w:p>
        </w:tc>
      </w:tr>
      <w:tr w:rsidR="00D65409" w:rsidRPr="00D65409" w:rsidTr="00D65409">
        <w:trPr>
          <w:trHeight w:val="300"/>
        </w:trPr>
        <w:tc>
          <w:tcPr>
            <w:tcW w:w="9480" w:type="dxa"/>
            <w:gridSpan w:val="4"/>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Prizemlje - Toalet levi</w:t>
            </w:r>
          </w:p>
        </w:tc>
      </w:tr>
      <w:tr w:rsidR="00D65409" w:rsidRPr="00D65409" w:rsidTr="00D65409">
        <w:trPr>
          <w:trHeight w:val="300"/>
        </w:trPr>
        <w:tc>
          <w:tcPr>
            <w:tcW w:w="1100" w:type="dxa"/>
            <w:tcBorders>
              <w:top w:val="nil"/>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c>
          <w:tcPr>
            <w:tcW w:w="5280" w:type="dxa"/>
            <w:tcBorders>
              <w:top w:val="nil"/>
              <w:left w:val="single" w:sz="4" w:space="0" w:color="auto"/>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Krpljenje zidne keramike.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2,00</w:t>
            </w:r>
          </w:p>
        </w:tc>
      </w:tr>
      <w:tr w:rsidR="00D65409" w:rsidRPr="00D65409" w:rsidTr="00D65409">
        <w:trPr>
          <w:trHeight w:val="600"/>
        </w:trPr>
        <w:tc>
          <w:tcPr>
            <w:tcW w:w="1100" w:type="dxa"/>
            <w:tcBorders>
              <w:top w:val="nil"/>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c>
          <w:tcPr>
            <w:tcW w:w="5280" w:type="dxa"/>
            <w:tcBorders>
              <w:top w:val="nil"/>
              <w:left w:val="single" w:sz="4" w:space="0" w:color="auto"/>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Bojenje cevi grejanja i kanalizacije adekvatnom bojom. Obračun je po m obojenih cevi.</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 xml:space="preserve">m </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18,5</w:t>
            </w:r>
          </w:p>
        </w:tc>
      </w:tr>
      <w:tr w:rsidR="00D65409" w:rsidRPr="00D65409" w:rsidTr="00D65409">
        <w:trPr>
          <w:trHeight w:val="600"/>
        </w:trPr>
        <w:tc>
          <w:tcPr>
            <w:tcW w:w="1100" w:type="dxa"/>
            <w:tcBorders>
              <w:top w:val="nil"/>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c>
          <w:tcPr>
            <w:tcW w:w="5280" w:type="dxa"/>
            <w:tcBorders>
              <w:top w:val="nil"/>
              <w:left w:val="single" w:sz="4" w:space="0" w:color="auto"/>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Bojenje zidova i plafona poludisperzivnom bojom.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19,00</w:t>
            </w:r>
          </w:p>
        </w:tc>
      </w:tr>
      <w:tr w:rsidR="00D65409" w:rsidRPr="00D65409" w:rsidTr="00D65409">
        <w:trPr>
          <w:trHeight w:val="600"/>
        </w:trPr>
        <w:tc>
          <w:tcPr>
            <w:tcW w:w="1100" w:type="dxa"/>
            <w:tcBorders>
              <w:top w:val="nil"/>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w:t>
            </w:r>
          </w:p>
        </w:tc>
        <w:tc>
          <w:tcPr>
            <w:tcW w:w="5280" w:type="dxa"/>
            <w:tcBorders>
              <w:top w:val="nil"/>
              <w:left w:val="single" w:sz="4" w:space="0" w:color="auto"/>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Sanacija vrha pregradnog zida širine 20cm cementnim malterom. Obračun po m saniranog zida</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10,00</w:t>
            </w:r>
          </w:p>
        </w:tc>
      </w:tr>
      <w:tr w:rsidR="00D65409" w:rsidRPr="00D65409" w:rsidTr="00D65409">
        <w:trPr>
          <w:trHeight w:val="900"/>
        </w:trPr>
        <w:tc>
          <w:tcPr>
            <w:tcW w:w="1100" w:type="dxa"/>
            <w:tcBorders>
              <w:top w:val="nil"/>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5</w:t>
            </w:r>
          </w:p>
        </w:tc>
        <w:tc>
          <w:tcPr>
            <w:tcW w:w="5280" w:type="dxa"/>
            <w:tcBorders>
              <w:top w:val="nil"/>
              <w:left w:val="single" w:sz="4" w:space="0" w:color="auto"/>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Zamena kanalizacionih cevi na plafonu u predprostoru toaleta. Cevi propisano učvrstiti i izolovati. Obračun je po m zamenjene cevi.</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6,00</w:t>
            </w:r>
          </w:p>
        </w:tc>
      </w:tr>
    </w:tbl>
    <w:p w:rsidR="00D65409" w:rsidRDefault="00D65409" w:rsidP="006E2C58">
      <w:pPr>
        <w:spacing w:line="240" w:lineRule="auto"/>
        <w:jc w:val="center"/>
        <w:rPr>
          <w:rFonts w:asciiTheme="minorHAnsi" w:hAnsiTheme="minorHAnsi" w:cstheme="minorHAnsi"/>
          <w:b/>
          <w:color w:val="auto"/>
          <w:sz w:val="22"/>
          <w:szCs w:val="22"/>
          <w:lang/>
        </w:rPr>
      </w:pPr>
    </w:p>
    <w:p w:rsidR="00D65409" w:rsidRDefault="00D65409">
      <w:pPr>
        <w:suppressAutoHyphens w:val="0"/>
        <w:spacing w:line="240" w:lineRule="auto"/>
        <w:jc w:val="both"/>
        <w:rPr>
          <w:rFonts w:asciiTheme="minorHAnsi" w:hAnsiTheme="minorHAnsi" w:cstheme="minorHAnsi"/>
          <w:b/>
          <w:color w:val="auto"/>
          <w:sz w:val="22"/>
          <w:szCs w:val="22"/>
          <w:lang/>
        </w:rPr>
      </w:pPr>
      <w:r>
        <w:rPr>
          <w:rFonts w:asciiTheme="minorHAnsi" w:hAnsiTheme="minorHAnsi" w:cstheme="minorHAnsi"/>
          <w:b/>
          <w:color w:val="auto"/>
          <w:sz w:val="22"/>
          <w:szCs w:val="22"/>
          <w:lang/>
        </w:rPr>
        <w:br w:type="page"/>
      </w:r>
    </w:p>
    <w:tbl>
      <w:tblPr>
        <w:tblW w:w="9480" w:type="dxa"/>
        <w:tblInd w:w="95" w:type="dxa"/>
        <w:tblLook w:val="04A0"/>
      </w:tblPr>
      <w:tblGrid>
        <w:gridCol w:w="1100"/>
        <w:gridCol w:w="5280"/>
        <w:gridCol w:w="1500"/>
        <w:gridCol w:w="1600"/>
      </w:tblGrid>
      <w:tr w:rsidR="00D65409" w:rsidRPr="00D65409" w:rsidTr="00AE4028">
        <w:trPr>
          <w:trHeight w:val="345"/>
        </w:trPr>
        <w:tc>
          <w:tcPr>
            <w:tcW w:w="94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6"/>
                <w:szCs w:val="26"/>
                <w:lang w:eastAsia="en-US"/>
              </w:rPr>
            </w:pPr>
            <w:r w:rsidRPr="00D65409">
              <w:rPr>
                <w:rFonts w:ascii="Calibri" w:eastAsia="Times New Roman" w:hAnsi="Calibri"/>
                <w:b/>
                <w:bCs/>
                <w:kern w:val="0"/>
                <w:sz w:val="26"/>
                <w:szCs w:val="26"/>
                <w:lang w:eastAsia="en-US"/>
              </w:rPr>
              <w:lastRenderedPageBreak/>
              <w:t>OSNOVNA ŠKOLA ISIDORA SEKULIĆ</w:t>
            </w:r>
          </w:p>
        </w:tc>
      </w:tr>
      <w:tr w:rsidR="00D65409" w:rsidRPr="00D65409" w:rsidTr="00D65409">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Redni broj</w:t>
            </w:r>
          </w:p>
        </w:tc>
        <w:tc>
          <w:tcPr>
            <w:tcW w:w="5280" w:type="dxa"/>
            <w:tcBorders>
              <w:top w:val="single" w:sz="4" w:space="0" w:color="auto"/>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Opis pozicije</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Jed. Mere</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Količina</w:t>
            </w:r>
          </w:p>
        </w:tc>
      </w:tr>
      <w:tr w:rsidR="00D65409" w:rsidRPr="00D65409" w:rsidTr="00D65409">
        <w:trPr>
          <w:trHeight w:val="300"/>
        </w:trPr>
        <w:tc>
          <w:tcPr>
            <w:tcW w:w="9480" w:type="dxa"/>
            <w:gridSpan w:val="4"/>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Krov između glavne škole i fiskulturne sale</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Nabavka, transport i postavljanje plastificiranog lima d=0,7mm na delu krova, pod nagibom sa neophodnom lakom drvenom podkonstrukcijom.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87,5</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 xml:space="preserve">Izrada, transport i montaža kvadratnih vertikalnih oluka, od pocinkovanog lima RŠ 40cm, </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4,90</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 xml:space="preserve">Izrada, transport i montaža kvadratnih horizontalnih oluka, od pocinkovanog lima RŠ 40cm, </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12,50</w:t>
            </w:r>
          </w:p>
        </w:tc>
      </w:tr>
      <w:tr w:rsidR="00D65409" w:rsidRPr="00D65409" w:rsidTr="00D65409">
        <w:trPr>
          <w:trHeight w:val="300"/>
        </w:trPr>
        <w:tc>
          <w:tcPr>
            <w:tcW w:w="6380" w:type="dxa"/>
            <w:gridSpan w:val="2"/>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Prostorija iznad trpezarije</w:t>
            </w:r>
          </w:p>
        </w:tc>
        <w:tc>
          <w:tcPr>
            <w:tcW w:w="1500" w:type="dxa"/>
            <w:tcBorders>
              <w:top w:val="nil"/>
              <w:left w:val="nil"/>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 </w:t>
            </w:r>
          </w:p>
        </w:tc>
        <w:tc>
          <w:tcPr>
            <w:tcW w:w="1600" w:type="dxa"/>
            <w:tcBorders>
              <w:top w:val="nil"/>
              <w:left w:val="nil"/>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 </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Skidanje (ljuštenje) starih naslaga boje sa zidova i plafona.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201,43</w:t>
            </w:r>
          </w:p>
        </w:tc>
      </w:tr>
      <w:tr w:rsidR="00D65409" w:rsidRPr="00D65409" w:rsidTr="00D6540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Gletovanje zidova i plafona.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201,43</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5</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Bojenje zidova i plafona poludisperzivnom bojom.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145,48</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6</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Bojenje zidova masnom uljanom bojom do visine od 2m.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55,05</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7</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starih solbanaka i montaža novih alu, RŠ30cm, L-1,85. Obračun po m.</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2,00</w:t>
            </w:r>
          </w:p>
        </w:tc>
      </w:tr>
      <w:tr w:rsidR="00D65409" w:rsidRPr="00D65409" w:rsidTr="00D65409">
        <w:trPr>
          <w:trHeight w:val="300"/>
        </w:trPr>
        <w:tc>
          <w:tcPr>
            <w:tcW w:w="6380" w:type="dxa"/>
            <w:gridSpan w:val="2"/>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Muška svlačionica</w:t>
            </w:r>
          </w:p>
        </w:tc>
        <w:tc>
          <w:tcPr>
            <w:tcW w:w="1500" w:type="dxa"/>
            <w:tcBorders>
              <w:top w:val="nil"/>
              <w:left w:val="nil"/>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 </w:t>
            </w:r>
          </w:p>
        </w:tc>
        <w:tc>
          <w:tcPr>
            <w:tcW w:w="1600" w:type="dxa"/>
            <w:tcBorders>
              <w:top w:val="nil"/>
              <w:left w:val="nil"/>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 </w:t>
            </w:r>
          </w:p>
        </w:tc>
      </w:tr>
      <w:tr w:rsidR="00D65409" w:rsidRPr="00D65409" w:rsidTr="00D65409">
        <w:trPr>
          <w:trHeight w:val="900"/>
        </w:trPr>
        <w:tc>
          <w:tcPr>
            <w:tcW w:w="1100" w:type="dxa"/>
            <w:tcBorders>
              <w:top w:val="nil"/>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12</w:t>
            </w:r>
          </w:p>
        </w:tc>
        <w:tc>
          <w:tcPr>
            <w:tcW w:w="5280" w:type="dxa"/>
            <w:tcBorders>
              <w:top w:val="nil"/>
              <w:left w:val="single" w:sz="4" w:space="0" w:color="auto"/>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Obijanje zidne obloge od keramičkih pločica na cementnom malteru sa čišćenjem opeke i dubljenjem spojnica, sa odvozom šuta.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16,32</w:t>
            </w:r>
          </w:p>
        </w:tc>
      </w:tr>
      <w:tr w:rsidR="00D65409" w:rsidRPr="00D65409" w:rsidTr="00D65409">
        <w:trPr>
          <w:trHeight w:val="2400"/>
        </w:trPr>
        <w:tc>
          <w:tcPr>
            <w:tcW w:w="1100" w:type="dxa"/>
            <w:tcBorders>
              <w:top w:val="nil"/>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13</w:t>
            </w:r>
          </w:p>
        </w:tc>
        <w:tc>
          <w:tcPr>
            <w:tcW w:w="5280" w:type="dxa"/>
            <w:tcBorders>
              <w:top w:val="nil"/>
              <w:left w:val="single" w:sz="4" w:space="0" w:color="auto"/>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 xml:space="preserve">Nabavka matrijala i postavljanje zidnih keramičkih pločica I klase ( po izboru naručioca visine), u muškom wc-u na lepak. Zidove pre postavljanja premazati prajmerom. Pločice I klase, domaće proizvodnje, postaviti u slogu fuga na fugu.  Obložene površine moraju biti ravne i vertikalne. Postavljene pločice fugovati i očistiti . U cenu ulazi i nabavka pločica, postavljanje PVC ugaonoh lajsni i fugomat. </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21,44</w:t>
            </w:r>
          </w:p>
        </w:tc>
      </w:tr>
      <w:tr w:rsidR="00D65409" w:rsidRPr="00D65409" w:rsidTr="00D65409">
        <w:trPr>
          <w:trHeight w:val="300"/>
        </w:trPr>
        <w:tc>
          <w:tcPr>
            <w:tcW w:w="1100" w:type="dxa"/>
            <w:tcBorders>
              <w:top w:val="nil"/>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14</w:t>
            </w:r>
          </w:p>
        </w:tc>
        <w:tc>
          <w:tcPr>
            <w:tcW w:w="5280" w:type="dxa"/>
            <w:tcBorders>
              <w:top w:val="nil"/>
              <w:left w:val="single" w:sz="4" w:space="0" w:color="auto"/>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Krpljenje zidne keramike.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1,10</w:t>
            </w:r>
          </w:p>
        </w:tc>
      </w:tr>
      <w:tr w:rsidR="00D65409" w:rsidRPr="00D65409" w:rsidTr="00D65409">
        <w:trPr>
          <w:trHeight w:val="900"/>
        </w:trPr>
        <w:tc>
          <w:tcPr>
            <w:tcW w:w="1100" w:type="dxa"/>
            <w:tcBorders>
              <w:top w:val="nil"/>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15</w:t>
            </w:r>
          </w:p>
        </w:tc>
        <w:tc>
          <w:tcPr>
            <w:tcW w:w="5280" w:type="dxa"/>
            <w:tcBorders>
              <w:top w:val="nil"/>
              <w:left w:val="single" w:sz="4" w:space="0" w:color="auto"/>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Nabavka matrijala i postavljanje gipsanog plafona vodootpornim pločama u toaletima sa podkonstrukcije.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15,10</w:t>
            </w:r>
          </w:p>
        </w:tc>
      </w:tr>
      <w:tr w:rsidR="00D65409" w:rsidRPr="00D65409" w:rsidTr="00D65409">
        <w:trPr>
          <w:trHeight w:val="600"/>
        </w:trPr>
        <w:tc>
          <w:tcPr>
            <w:tcW w:w="1100" w:type="dxa"/>
            <w:tcBorders>
              <w:top w:val="nil"/>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16</w:t>
            </w:r>
          </w:p>
        </w:tc>
        <w:tc>
          <w:tcPr>
            <w:tcW w:w="5280" w:type="dxa"/>
            <w:tcBorders>
              <w:top w:val="nil"/>
              <w:left w:val="single" w:sz="4" w:space="0" w:color="auto"/>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starog umivaonika i montaža novog. Obračun po kom.</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1,00</w:t>
            </w:r>
          </w:p>
        </w:tc>
      </w:tr>
      <w:tr w:rsidR="00D65409" w:rsidRPr="00D65409" w:rsidTr="00D65409">
        <w:trPr>
          <w:trHeight w:val="300"/>
        </w:trPr>
        <w:tc>
          <w:tcPr>
            <w:tcW w:w="6380" w:type="dxa"/>
            <w:gridSpan w:val="2"/>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Hodnik ispred svlačionice</w:t>
            </w:r>
          </w:p>
        </w:tc>
        <w:tc>
          <w:tcPr>
            <w:tcW w:w="1500" w:type="dxa"/>
            <w:tcBorders>
              <w:top w:val="nil"/>
              <w:left w:val="nil"/>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 </w:t>
            </w:r>
          </w:p>
        </w:tc>
        <w:tc>
          <w:tcPr>
            <w:tcW w:w="1600" w:type="dxa"/>
            <w:tcBorders>
              <w:top w:val="nil"/>
              <w:left w:val="nil"/>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 </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lastRenderedPageBreak/>
              <w:t>17</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Obrada dela plafona, skidanje (ljuštenje) starih naslaga boje sa plafona, naneti sloj građevinskog lepka, mrežicu i boju.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8,00</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18</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stakla i montaža novog stakla, dimenzija 65x70cm. Obračun po kom.</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1,00</w:t>
            </w:r>
          </w:p>
        </w:tc>
      </w:tr>
      <w:tr w:rsidR="00D65409" w:rsidRPr="00D65409" w:rsidTr="00D65409">
        <w:trPr>
          <w:trHeight w:val="300"/>
        </w:trPr>
        <w:tc>
          <w:tcPr>
            <w:tcW w:w="6380" w:type="dxa"/>
            <w:gridSpan w:val="2"/>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Ulaz u sportsku salu iz pravca dvorišta</w:t>
            </w:r>
          </w:p>
        </w:tc>
        <w:tc>
          <w:tcPr>
            <w:tcW w:w="1500" w:type="dxa"/>
            <w:tcBorders>
              <w:top w:val="nil"/>
              <w:left w:val="nil"/>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 </w:t>
            </w:r>
          </w:p>
        </w:tc>
        <w:tc>
          <w:tcPr>
            <w:tcW w:w="1600" w:type="dxa"/>
            <w:tcBorders>
              <w:top w:val="nil"/>
              <w:left w:val="nil"/>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 </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19</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šine i brave na vratima i montaža nove. Obračun po kom.</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1,00</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20</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postojećeg gelendera i montaža novog na ulazu u škol, h-1,35m. Obračun po m.</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4,85</w:t>
            </w:r>
          </w:p>
        </w:tc>
      </w:tr>
      <w:tr w:rsidR="00D65409" w:rsidRPr="00D65409" w:rsidTr="00D65409">
        <w:trPr>
          <w:trHeight w:val="600"/>
        </w:trPr>
        <w:tc>
          <w:tcPr>
            <w:tcW w:w="1100" w:type="dxa"/>
            <w:tcBorders>
              <w:top w:val="nil"/>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21</w:t>
            </w:r>
          </w:p>
        </w:tc>
        <w:tc>
          <w:tcPr>
            <w:tcW w:w="5280" w:type="dxa"/>
            <w:tcBorders>
              <w:top w:val="nil"/>
              <w:left w:val="single" w:sz="4" w:space="0" w:color="auto"/>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Obrada zida u dvorištu škole, malter, lepak, mrežica i boja.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4,80</w:t>
            </w:r>
          </w:p>
        </w:tc>
      </w:tr>
    </w:tbl>
    <w:p w:rsidR="00AE4028" w:rsidRDefault="00AE4028" w:rsidP="006E2C58">
      <w:pPr>
        <w:spacing w:line="240" w:lineRule="auto"/>
        <w:jc w:val="center"/>
        <w:rPr>
          <w:rFonts w:asciiTheme="minorHAnsi" w:hAnsiTheme="minorHAnsi" w:cstheme="minorHAnsi"/>
          <w:b/>
          <w:color w:val="auto"/>
          <w:sz w:val="22"/>
          <w:szCs w:val="22"/>
          <w:lang/>
        </w:rPr>
      </w:pPr>
    </w:p>
    <w:p w:rsidR="00AE4028" w:rsidRDefault="00AE4028">
      <w:pPr>
        <w:suppressAutoHyphens w:val="0"/>
        <w:spacing w:line="240" w:lineRule="auto"/>
        <w:jc w:val="both"/>
        <w:rPr>
          <w:rFonts w:asciiTheme="minorHAnsi" w:hAnsiTheme="minorHAnsi" w:cstheme="minorHAnsi"/>
          <w:b/>
          <w:color w:val="auto"/>
          <w:sz w:val="22"/>
          <w:szCs w:val="22"/>
          <w:lang/>
        </w:rPr>
      </w:pPr>
      <w:r>
        <w:rPr>
          <w:rFonts w:asciiTheme="minorHAnsi" w:hAnsiTheme="minorHAnsi" w:cstheme="minorHAnsi"/>
          <w:b/>
          <w:color w:val="auto"/>
          <w:sz w:val="22"/>
          <w:szCs w:val="22"/>
          <w:lang/>
        </w:rPr>
        <w:br w:type="page"/>
      </w:r>
    </w:p>
    <w:tbl>
      <w:tblPr>
        <w:tblW w:w="9480" w:type="dxa"/>
        <w:tblInd w:w="95" w:type="dxa"/>
        <w:tblLook w:val="04A0"/>
      </w:tblPr>
      <w:tblGrid>
        <w:gridCol w:w="1100"/>
        <w:gridCol w:w="5280"/>
        <w:gridCol w:w="1500"/>
        <w:gridCol w:w="1600"/>
      </w:tblGrid>
      <w:tr w:rsidR="00D65409" w:rsidRPr="00D65409" w:rsidTr="00AE4028">
        <w:trPr>
          <w:trHeight w:val="345"/>
        </w:trPr>
        <w:tc>
          <w:tcPr>
            <w:tcW w:w="94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6"/>
                <w:szCs w:val="26"/>
                <w:lang w:eastAsia="en-US"/>
              </w:rPr>
            </w:pPr>
            <w:r w:rsidRPr="00D65409">
              <w:rPr>
                <w:rFonts w:ascii="Calibri" w:eastAsia="Times New Roman" w:hAnsi="Calibri"/>
                <w:b/>
                <w:bCs/>
                <w:kern w:val="0"/>
                <w:sz w:val="26"/>
                <w:szCs w:val="26"/>
                <w:lang w:eastAsia="en-US"/>
              </w:rPr>
              <w:lastRenderedPageBreak/>
              <w:t>MUZIČKA ŠKOLA STANISLAV BINIČKI</w:t>
            </w:r>
          </w:p>
        </w:tc>
      </w:tr>
      <w:tr w:rsidR="00D65409" w:rsidRPr="00D65409" w:rsidTr="00D65409">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Redni broj</w:t>
            </w:r>
          </w:p>
        </w:tc>
        <w:tc>
          <w:tcPr>
            <w:tcW w:w="5280" w:type="dxa"/>
            <w:tcBorders>
              <w:top w:val="single" w:sz="4" w:space="0" w:color="auto"/>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Opis pozicije</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Jed. Mere</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Količina</w:t>
            </w:r>
          </w:p>
        </w:tc>
      </w:tr>
      <w:tr w:rsidR="00D65409" w:rsidRPr="00D65409" w:rsidTr="00D65409">
        <w:trPr>
          <w:trHeight w:val="300"/>
        </w:trPr>
        <w:tc>
          <w:tcPr>
            <w:tcW w:w="9480" w:type="dxa"/>
            <w:gridSpan w:val="4"/>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Toalet Prizemlje</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Zamena glavnih vodovodnih ventila. Obračun je po komadu.</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Zamena EK vodovodnih ventila. Obračun je po komadu.</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r>
      <w:tr w:rsidR="00D65409" w:rsidRPr="00D65409" w:rsidTr="00D65409">
        <w:trPr>
          <w:trHeight w:val="300"/>
        </w:trPr>
        <w:tc>
          <w:tcPr>
            <w:tcW w:w="9480" w:type="dxa"/>
            <w:gridSpan w:val="4"/>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Toalet Podrum</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Zamena glavnih vodovodnih ventila. Obračun je po komadu.</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Zamena EK vodovodnih ventila. Obračun je po komadu.</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Zamena pancirnih vodovodnih creva lavaboa. Obračun po komadu</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2,00</w:t>
            </w:r>
          </w:p>
        </w:tc>
      </w:tr>
      <w:tr w:rsidR="00D65409" w:rsidRPr="00D65409" w:rsidTr="00D6540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Zamena baterije lavaboa. Obračun po komadu</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1,00</w:t>
            </w:r>
          </w:p>
        </w:tc>
      </w:tr>
      <w:tr w:rsidR="00D65409" w:rsidRPr="00D65409" w:rsidTr="00D65409">
        <w:trPr>
          <w:trHeight w:val="300"/>
        </w:trPr>
        <w:tc>
          <w:tcPr>
            <w:tcW w:w="9480" w:type="dxa"/>
            <w:gridSpan w:val="4"/>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Učionica 1</w:t>
            </w:r>
          </w:p>
        </w:tc>
      </w:tr>
      <w:tr w:rsidR="00D65409" w:rsidRPr="00D65409" w:rsidTr="00D65409">
        <w:trPr>
          <w:trHeight w:val="3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Struganje i lakiranje postojećeg klasičnog parketa. Parket strugati mašinskim putem sa tri vrste papira od kojih je poslednji finoće najmanje 120. Obrusiti sve lajsne. Parket lakirati tri puta lakom po izboru projektanta. Otvorene fuge parketa kitovati  smesom fine strugotine i laka. Po sušenju preći finom šmirglom, opajati pod i lakirati prvi put. Posle 24 časa parket kitovati, preći finom šmirglom, opajati pod i lakirati drugi put. Potpuno osušeni drugi sloj laka fino brusiti, opajati i lakirati treći put. U cenu uračunati  i lakiranje postojećih parket lajsni i prelaznog praga između prostorija. Obračun je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45</w:t>
            </w:r>
          </w:p>
        </w:tc>
      </w:tr>
      <w:tr w:rsidR="00D65409" w:rsidRPr="00D65409" w:rsidTr="00D65409">
        <w:trPr>
          <w:trHeight w:val="300"/>
        </w:trPr>
        <w:tc>
          <w:tcPr>
            <w:tcW w:w="9480" w:type="dxa"/>
            <w:gridSpan w:val="4"/>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Sala</w:t>
            </w:r>
          </w:p>
        </w:tc>
      </w:tr>
      <w:tr w:rsidR="00D65409" w:rsidRPr="00D65409" w:rsidTr="00D65409">
        <w:trPr>
          <w:trHeight w:val="3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Struganje i lakiranje postojećeg klasičnog parketa. Parket strugati mašinskim putem sa tri vrste papira od kojih je poslednji finoće najmanje 120. Obrusiti sve lajsne. Parket lakirati tri puta lakom po izboru projektanta. Otvorene fuge parketa kitovati  smesom fine strugotine i laka. Po sušenju preći finom šmirglom, opajati pod i lakirati prvi put. Posle 24 časa parket kitovati, preći finom šmirglom, opajati pod i lakirati drugi put. Potpuno osušeni drugi sloj laka fino brusiti, opajati i lakirati treći put. U cenu uračunati  i lakiranje postojećih parket lajsni i prelaznog praga između prostorija. Obračun je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105</w:t>
            </w:r>
          </w:p>
        </w:tc>
      </w:tr>
      <w:tr w:rsidR="00D65409" w:rsidRPr="00D65409" w:rsidTr="00D65409">
        <w:trPr>
          <w:trHeight w:val="300"/>
        </w:trPr>
        <w:tc>
          <w:tcPr>
            <w:tcW w:w="9480" w:type="dxa"/>
            <w:gridSpan w:val="4"/>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lastRenderedPageBreak/>
              <w:t>Komplet objekat</w:t>
            </w:r>
          </w:p>
        </w:tc>
      </w:tr>
      <w:tr w:rsidR="00D65409" w:rsidRPr="00D65409" w:rsidTr="00D65409">
        <w:trPr>
          <w:trHeight w:val="1200"/>
        </w:trPr>
        <w:tc>
          <w:tcPr>
            <w:tcW w:w="1100" w:type="dxa"/>
            <w:tcBorders>
              <w:top w:val="nil"/>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c>
          <w:tcPr>
            <w:tcW w:w="5280" w:type="dxa"/>
            <w:tcBorders>
              <w:top w:val="nil"/>
              <w:left w:val="single" w:sz="4" w:space="0" w:color="auto"/>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Zamena postojećih radijatorskih ventila ventilima sa termo glavom sa svim potrebnim predradnjama i sitnim ispravkama. Obračun je po komadu ugrađenog  ventila.</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25</w:t>
            </w:r>
          </w:p>
        </w:tc>
      </w:tr>
    </w:tbl>
    <w:p w:rsidR="00AE4028" w:rsidRDefault="00AE4028" w:rsidP="006E2C58">
      <w:pPr>
        <w:spacing w:line="240" w:lineRule="auto"/>
        <w:jc w:val="center"/>
        <w:rPr>
          <w:rFonts w:asciiTheme="minorHAnsi" w:hAnsiTheme="minorHAnsi" w:cstheme="minorHAnsi"/>
          <w:b/>
          <w:color w:val="auto"/>
          <w:sz w:val="22"/>
          <w:szCs w:val="22"/>
          <w:lang/>
        </w:rPr>
      </w:pPr>
    </w:p>
    <w:p w:rsidR="00AE4028" w:rsidRDefault="00AE4028">
      <w:pPr>
        <w:suppressAutoHyphens w:val="0"/>
        <w:spacing w:line="240" w:lineRule="auto"/>
        <w:jc w:val="both"/>
        <w:rPr>
          <w:rFonts w:asciiTheme="minorHAnsi" w:hAnsiTheme="minorHAnsi" w:cstheme="minorHAnsi"/>
          <w:b/>
          <w:color w:val="auto"/>
          <w:sz w:val="22"/>
          <w:szCs w:val="22"/>
          <w:lang/>
        </w:rPr>
      </w:pPr>
      <w:r>
        <w:rPr>
          <w:rFonts w:asciiTheme="minorHAnsi" w:hAnsiTheme="minorHAnsi" w:cstheme="minorHAnsi"/>
          <w:b/>
          <w:color w:val="auto"/>
          <w:sz w:val="22"/>
          <w:szCs w:val="22"/>
          <w:lang/>
        </w:rPr>
        <w:br w:type="page"/>
      </w:r>
    </w:p>
    <w:tbl>
      <w:tblPr>
        <w:tblW w:w="9480" w:type="dxa"/>
        <w:tblInd w:w="95" w:type="dxa"/>
        <w:tblLook w:val="04A0"/>
      </w:tblPr>
      <w:tblGrid>
        <w:gridCol w:w="1492"/>
        <w:gridCol w:w="5295"/>
        <w:gridCol w:w="1548"/>
        <w:gridCol w:w="1145"/>
      </w:tblGrid>
      <w:tr w:rsidR="00D65409" w:rsidRPr="00D65409" w:rsidTr="00AE4028">
        <w:trPr>
          <w:trHeight w:val="345"/>
        </w:trPr>
        <w:tc>
          <w:tcPr>
            <w:tcW w:w="94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6"/>
                <w:szCs w:val="26"/>
                <w:lang w:eastAsia="en-US"/>
              </w:rPr>
            </w:pPr>
            <w:r w:rsidRPr="00D65409">
              <w:rPr>
                <w:rFonts w:ascii="Calibri" w:eastAsia="Times New Roman" w:hAnsi="Calibri"/>
                <w:b/>
                <w:bCs/>
                <w:kern w:val="0"/>
                <w:sz w:val="26"/>
                <w:szCs w:val="26"/>
                <w:lang w:eastAsia="en-US"/>
              </w:rPr>
              <w:lastRenderedPageBreak/>
              <w:t>OSNOVNA ŠKOLA PETAR PETROVIĆ NJEGOŠ</w:t>
            </w:r>
          </w:p>
        </w:tc>
      </w:tr>
      <w:tr w:rsidR="00D65409" w:rsidRPr="00D65409" w:rsidTr="00D65409">
        <w:trPr>
          <w:trHeight w:val="300"/>
        </w:trPr>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Redni broj</w:t>
            </w:r>
          </w:p>
        </w:tc>
        <w:tc>
          <w:tcPr>
            <w:tcW w:w="5295"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Opis pozicije</w:t>
            </w:r>
          </w:p>
        </w:tc>
        <w:tc>
          <w:tcPr>
            <w:tcW w:w="1548"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Jed. Mere</w:t>
            </w:r>
          </w:p>
        </w:tc>
        <w:tc>
          <w:tcPr>
            <w:tcW w:w="1145"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Količina</w:t>
            </w:r>
          </w:p>
        </w:tc>
      </w:tr>
      <w:tr w:rsidR="00D65409" w:rsidRPr="00D65409" w:rsidTr="00D65409">
        <w:trPr>
          <w:trHeight w:val="300"/>
        </w:trPr>
        <w:tc>
          <w:tcPr>
            <w:tcW w:w="1492" w:type="dxa"/>
            <w:tcBorders>
              <w:top w:val="nil"/>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Trpezarija</w:t>
            </w:r>
          </w:p>
        </w:tc>
        <w:tc>
          <w:tcPr>
            <w:tcW w:w="5295" w:type="dxa"/>
            <w:tcBorders>
              <w:top w:val="nil"/>
              <w:left w:val="nil"/>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 </w:t>
            </w:r>
          </w:p>
        </w:tc>
        <w:tc>
          <w:tcPr>
            <w:tcW w:w="1548" w:type="dxa"/>
            <w:tcBorders>
              <w:top w:val="nil"/>
              <w:left w:val="nil"/>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 </w:t>
            </w:r>
          </w:p>
        </w:tc>
        <w:tc>
          <w:tcPr>
            <w:tcW w:w="1145" w:type="dxa"/>
            <w:tcBorders>
              <w:top w:val="nil"/>
              <w:left w:val="nil"/>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 </w:t>
            </w:r>
          </w:p>
        </w:tc>
      </w:tr>
      <w:tr w:rsidR="00D65409" w:rsidRPr="00D65409" w:rsidTr="00D65409">
        <w:trPr>
          <w:trHeight w:val="600"/>
        </w:trPr>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c>
          <w:tcPr>
            <w:tcW w:w="5295"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starih drvenih vrata i montaža novih pvc 120x220cm u trpezariji. Obračun po kom.</w:t>
            </w:r>
          </w:p>
        </w:tc>
        <w:tc>
          <w:tcPr>
            <w:tcW w:w="1548"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145"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r>
      <w:tr w:rsidR="00D65409" w:rsidRPr="00D65409" w:rsidTr="00D65409">
        <w:trPr>
          <w:trHeight w:val="600"/>
        </w:trPr>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c>
          <w:tcPr>
            <w:tcW w:w="5295"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štoka, obrada špaletni, gletovanje i bojenje, u trpezariji. Obračun po m.</w:t>
            </w:r>
          </w:p>
        </w:tc>
        <w:tc>
          <w:tcPr>
            <w:tcW w:w="1548"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w:t>
            </w:r>
          </w:p>
        </w:tc>
        <w:tc>
          <w:tcPr>
            <w:tcW w:w="1145"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5,70</w:t>
            </w:r>
          </w:p>
        </w:tc>
      </w:tr>
      <w:tr w:rsidR="00D65409" w:rsidRPr="00D65409" w:rsidTr="00D65409">
        <w:trPr>
          <w:trHeight w:val="600"/>
        </w:trPr>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c>
          <w:tcPr>
            <w:tcW w:w="5295"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Obrada špaletni, gletovanje i bojenje na vratima, u trpezariji. Obračun po m2.</w:t>
            </w:r>
          </w:p>
        </w:tc>
        <w:tc>
          <w:tcPr>
            <w:tcW w:w="1548"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145"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4,70</w:t>
            </w:r>
          </w:p>
        </w:tc>
      </w:tr>
      <w:tr w:rsidR="00D65409" w:rsidRPr="00D65409" w:rsidTr="00D65409">
        <w:trPr>
          <w:trHeight w:val="600"/>
        </w:trPr>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w:t>
            </w:r>
          </w:p>
        </w:tc>
        <w:tc>
          <w:tcPr>
            <w:tcW w:w="5295"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Oblaganje podne keramike, u trpezariji. Obračun po m2.</w:t>
            </w:r>
          </w:p>
        </w:tc>
        <w:tc>
          <w:tcPr>
            <w:tcW w:w="1548"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145"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0,90</w:t>
            </w:r>
          </w:p>
        </w:tc>
      </w:tr>
      <w:tr w:rsidR="00D65409" w:rsidRPr="00D65409" w:rsidTr="00D65409">
        <w:trPr>
          <w:trHeight w:val="300"/>
        </w:trPr>
        <w:tc>
          <w:tcPr>
            <w:tcW w:w="6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Muški toalet u prizemlju pored svlačionice</w:t>
            </w:r>
          </w:p>
        </w:tc>
        <w:tc>
          <w:tcPr>
            <w:tcW w:w="1548" w:type="dxa"/>
            <w:tcBorders>
              <w:top w:val="nil"/>
              <w:left w:val="nil"/>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 </w:t>
            </w:r>
          </w:p>
        </w:tc>
        <w:tc>
          <w:tcPr>
            <w:tcW w:w="1145" w:type="dxa"/>
            <w:tcBorders>
              <w:top w:val="nil"/>
              <w:left w:val="nil"/>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 </w:t>
            </w:r>
          </w:p>
        </w:tc>
      </w:tr>
      <w:tr w:rsidR="00D65409" w:rsidRPr="00D65409" w:rsidTr="00D65409">
        <w:trPr>
          <w:trHeight w:val="600"/>
        </w:trPr>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5</w:t>
            </w:r>
          </w:p>
        </w:tc>
        <w:tc>
          <w:tcPr>
            <w:tcW w:w="5295"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Zamena baterija i sifona u muškom toaletu u prizemlju. Obračun po kom.</w:t>
            </w:r>
          </w:p>
        </w:tc>
        <w:tc>
          <w:tcPr>
            <w:tcW w:w="1548"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145"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1,00</w:t>
            </w:r>
          </w:p>
        </w:tc>
      </w:tr>
      <w:tr w:rsidR="00D65409" w:rsidRPr="00D65409" w:rsidTr="00D65409">
        <w:trPr>
          <w:trHeight w:val="300"/>
        </w:trPr>
        <w:tc>
          <w:tcPr>
            <w:tcW w:w="6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Ženski toalet u prizemlju</w:t>
            </w:r>
          </w:p>
        </w:tc>
        <w:tc>
          <w:tcPr>
            <w:tcW w:w="1548" w:type="dxa"/>
            <w:tcBorders>
              <w:top w:val="nil"/>
              <w:left w:val="nil"/>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 </w:t>
            </w:r>
          </w:p>
        </w:tc>
        <w:tc>
          <w:tcPr>
            <w:tcW w:w="1145" w:type="dxa"/>
            <w:tcBorders>
              <w:top w:val="nil"/>
              <w:left w:val="nil"/>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 </w:t>
            </w:r>
          </w:p>
        </w:tc>
      </w:tr>
      <w:tr w:rsidR="00D65409" w:rsidRPr="00D65409" w:rsidTr="00D65409">
        <w:trPr>
          <w:trHeight w:val="600"/>
        </w:trPr>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6</w:t>
            </w:r>
          </w:p>
        </w:tc>
        <w:tc>
          <w:tcPr>
            <w:tcW w:w="5295"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Zamena baterije i sifona u ženskom toaletu. Obračun po kom.</w:t>
            </w:r>
          </w:p>
        </w:tc>
        <w:tc>
          <w:tcPr>
            <w:tcW w:w="1548"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145"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1,00</w:t>
            </w:r>
          </w:p>
        </w:tc>
      </w:tr>
      <w:tr w:rsidR="00D65409" w:rsidRPr="00D65409" w:rsidTr="00D65409">
        <w:trPr>
          <w:trHeight w:val="600"/>
        </w:trPr>
        <w:tc>
          <w:tcPr>
            <w:tcW w:w="1492" w:type="dxa"/>
            <w:tcBorders>
              <w:top w:val="nil"/>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7</w:t>
            </w:r>
          </w:p>
        </w:tc>
        <w:tc>
          <w:tcPr>
            <w:tcW w:w="5295" w:type="dxa"/>
            <w:tcBorders>
              <w:top w:val="nil"/>
              <w:left w:val="single" w:sz="4" w:space="0" w:color="auto"/>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Skidanje (ljuštenje) starih naslaga boje sa zidova, h-1,70m, u ženskom toaletu. Obračun po m2.</w:t>
            </w:r>
          </w:p>
        </w:tc>
        <w:tc>
          <w:tcPr>
            <w:tcW w:w="1548"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145"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16,00</w:t>
            </w:r>
          </w:p>
        </w:tc>
      </w:tr>
      <w:tr w:rsidR="00D65409" w:rsidRPr="00D65409" w:rsidTr="00D65409">
        <w:trPr>
          <w:trHeight w:val="900"/>
        </w:trPr>
        <w:tc>
          <w:tcPr>
            <w:tcW w:w="1492" w:type="dxa"/>
            <w:tcBorders>
              <w:top w:val="nil"/>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8</w:t>
            </w:r>
          </w:p>
        </w:tc>
        <w:tc>
          <w:tcPr>
            <w:tcW w:w="5295" w:type="dxa"/>
            <w:tcBorders>
              <w:top w:val="nil"/>
              <w:left w:val="single" w:sz="4" w:space="0" w:color="auto"/>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Bojenje prostorije ekološkom, disperzivnom, vodoperivom bojom na bazi akrilata do visine 270cm, u ženskom toaletu. Obračun po m2.</w:t>
            </w:r>
          </w:p>
        </w:tc>
        <w:tc>
          <w:tcPr>
            <w:tcW w:w="1548"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145"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30,00</w:t>
            </w:r>
          </w:p>
        </w:tc>
      </w:tr>
      <w:tr w:rsidR="00D65409" w:rsidRPr="00D65409" w:rsidTr="00D65409">
        <w:trPr>
          <w:trHeight w:val="300"/>
        </w:trPr>
        <w:tc>
          <w:tcPr>
            <w:tcW w:w="6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Učionica u prizemlju</w:t>
            </w:r>
          </w:p>
        </w:tc>
        <w:tc>
          <w:tcPr>
            <w:tcW w:w="1548" w:type="dxa"/>
            <w:tcBorders>
              <w:top w:val="nil"/>
              <w:left w:val="nil"/>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 </w:t>
            </w:r>
          </w:p>
        </w:tc>
        <w:tc>
          <w:tcPr>
            <w:tcW w:w="1145" w:type="dxa"/>
            <w:tcBorders>
              <w:top w:val="nil"/>
              <w:left w:val="nil"/>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 </w:t>
            </w:r>
          </w:p>
        </w:tc>
      </w:tr>
      <w:tr w:rsidR="00D65409" w:rsidRPr="00D65409" w:rsidTr="00D65409">
        <w:trPr>
          <w:trHeight w:val="600"/>
        </w:trPr>
        <w:tc>
          <w:tcPr>
            <w:tcW w:w="1492" w:type="dxa"/>
            <w:tcBorders>
              <w:top w:val="nil"/>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9</w:t>
            </w:r>
          </w:p>
        </w:tc>
        <w:tc>
          <w:tcPr>
            <w:tcW w:w="5295" w:type="dxa"/>
            <w:tcBorders>
              <w:top w:val="nil"/>
              <w:left w:val="single" w:sz="4" w:space="0" w:color="auto"/>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starih svetiljki u učionici u prizemlju. Obračun po kom.</w:t>
            </w:r>
          </w:p>
        </w:tc>
        <w:tc>
          <w:tcPr>
            <w:tcW w:w="1548"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145"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4,00</w:t>
            </w:r>
          </w:p>
        </w:tc>
      </w:tr>
      <w:tr w:rsidR="00D65409" w:rsidRPr="00D65409" w:rsidTr="00D65409">
        <w:trPr>
          <w:trHeight w:val="300"/>
        </w:trPr>
        <w:tc>
          <w:tcPr>
            <w:tcW w:w="1492" w:type="dxa"/>
            <w:tcBorders>
              <w:top w:val="nil"/>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10</w:t>
            </w:r>
          </w:p>
        </w:tc>
        <w:tc>
          <w:tcPr>
            <w:tcW w:w="5295" w:type="dxa"/>
            <w:tcBorders>
              <w:top w:val="nil"/>
              <w:left w:val="single" w:sz="4" w:space="0" w:color="auto"/>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Montaža novih led svetiljki. Obračun po kom.</w:t>
            </w:r>
          </w:p>
        </w:tc>
        <w:tc>
          <w:tcPr>
            <w:tcW w:w="1548"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145"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6,00</w:t>
            </w:r>
          </w:p>
        </w:tc>
      </w:tr>
      <w:tr w:rsidR="00D65409" w:rsidRPr="00D65409" w:rsidTr="00D65409">
        <w:trPr>
          <w:trHeight w:val="300"/>
        </w:trPr>
        <w:tc>
          <w:tcPr>
            <w:tcW w:w="6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Kabinet za tehničko</w:t>
            </w:r>
          </w:p>
        </w:tc>
        <w:tc>
          <w:tcPr>
            <w:tcW w:w="1548" w:type="dxa"/>
            <w:tcBorders>
              <w:top w:val="nil"/>
              <w:left w:val="nil"/>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 </w:t>
            </w:r>
          </w:p>
        </w:tc>
        <w:tc>
          <w:tcPr>
            <w:tcW w:w="1145" w:type="dxa"/>
            <w:tcBorders>
              <w:top w:val="nil"/>
              <w:left w:val="nil"/>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 </w:t>
            </w:r>
          </w:p>
        </w:tc>
      </w:tr>
      <w:tr w:rsidR="00D65409" w:rsidRPr="00D65409" w:rsidTr="00D65409">
        <w:trPr>
          <w:trHeight w:val="600"/>
        </w:trPr>
        <w:tc>
          <w:tcPr>
            <w:tcW w:w="1492" w:type="dxa"/>
            <w:tcBorders>
              <w:top w:val="nil"/>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11</w:t>
            </w:r>
          </w:p>
        </w:tc>
        <w:tc>
          <w:tcPr>
            <w:tcW w:w="5295" w:type="dxa"/>
            <w:tcBorders>
              <w:top w:val="nil"/>
              <w:left w:val="single" w:sz="4" w:space="0" w:color="auto"/>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starih svetiljki i montaža novih led svetiljki. Obračun po kom.</w:t>
            </w:r>
          </w:p>
        </w:tc>
        <w:tc>
          <w:tcPr>
            <w:tcW w:w="1548"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145"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4,00</w:t>
            </w:r>
          </w:p>
        </w:tc>
      </w:tr>
      <w:tr w:rsidR="00D65409" w:rsidRPr="00D65409" w:rsidTr="00D65409">
        <w:trPr>
          <w:trHeight w:val="300"/>
        </w:trPr>
        <w:tc>
          <w:tcPr>
            <w:tcW w:w="9480" w:type="dxa"/>
            <w:gridSpan w:val="4"/>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Toalet na I spratu</w:t>
            </w:r>
          </w:p>
        </w:tc>
      </w:tr>
      <w:tr w:rsidR="00D65409" w:rsidRPr="00D65409" w:rsidTr="00D65409">
        <w:trPr>
          <w:trHeight w:val="300"/>
        </w:trPr>
        <w:tc>
          <w:tcPr>
            <w:tcW w:w="1492" w:type="dxa"/>
            <w:tcBorders>
              <w:top w:val="nil"/>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12</w:t>
            </w:r>
          </w:p>
        </w:tc>
        <w:tc>
          <w:tcPr>
            <w:tcW w:w="5295" w:type="dxa"/>
            <w:tcBorders>
              <w:top w:val="nil"/>
              <w:left w:val="single" w:sz="4" w:space="0" w:color="auto"/>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Krpljenje keramike u toaletu. Obračun po m2.</w:t>
            </w:r>
          </w:p>
        </w:tc>
        <w:tc>
          <w:tcPr>
            <w:tcW w:w="1548"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145"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2,00</w:t>
            </w:r>
          </w:p>
        </w:tc>
      </w:tr>
      <w:tr w:rsidR="00D65409" w:rsidRPr="00D65409" w:rsidTr="00D65409">
        <w:trPr>
          <w:trHeight w:val="300"/>
        </w:trPr>
        <w:tc>
          <w:tcPr>
            <w:tcW w:w="9480" w:type="dxa"/>
            <w:gridSpan w:val="4"/>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Ženski toalet na II spratu</w:t>
            </w:r>
          </w:p>
        </w:tc>
      </w:tr>
      <w:tr w:rsidR="00D65409" w:rsidRPr="00D65409" w:rsidTr="00D65409">
        <w:trPr>
          <w:trHeight w:val="900"/>
        </w:trPr>
        <w:tc>
          <w:tcPr>
            <w:tcW w:w="1492" w:type="dxa"/>
            <w:tcBorders>
              <w:top w:val="nil"/>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13</w:t>
            </w:r>
          </w:p>
        </w:tc>
        <w:tc>
          <w:tcPr>
            <w:tcW w:w="5295" w:type="dxa"/>
            <w:tcBorders>
              <w:top w:val="nil"/>
              <w:left w:val="single" w:sz="4" w:space="0" w:color="auto"/>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Maletrisanje dela zida na ulazu u ženskom toaletu, naneti sloj građevinskog lepka mrežicu i boju. Obračun po m2.</w:t>
            </w:r>
          </w:p>
        </w:tc>
        <w:tc>
          <w:tcPr>
            <w:tcW w:w="1548"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145"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0,40</w:t>
            </w:r>
          </w:p>
        </w:tc>
      </w:tr>
      <w:tr w:rsidR="00D65409" w:rsidRPr="00D65409" w:rsidTr="00D65409">
        <w:trPr>
          <w:trHeight w:val="600"/>
        </w:trPr>
        <w:tc>
          <w:tcPr>
            <w:tcW w:w="1492" w:type="dxa"/>
            <w:tcBorders>
              <w:top w:val="nil"/>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14</w:t>
            </w:r>
          </w:p>
        </w:tc>
        <w:tc>
          <w:tcPr>
            <w:tcW w:w="5295" w:type="dxa"/>
            <w:tcBorders>
              <w:top w:val="nil"/>
              <w:left w:val="single" w:sz="4" w:space="0" w:color="auto"/>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Skidanje (ljuštenje) starih naslaga boje sa zidova, h-1,70m, u ženskom toaletu. Obračun po m2.</w:t>
            </w:r>
          </w:p>
        </w:tc>
        <w:tc>
          <w:tcPr>
            <w:tcW w:w="1548"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145"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31,12</w:t>
            </w:r>
          </w:p>
        </w:tc>
      </w:tr>
      <w:tr w:rsidR="00D65409" w:rsidRPr="00D65409" w:rsidTr="00D65409">
        <w:trPr>
          <w:trHeight w:val="600"/>
        </w:trPr>
        <w:tc>
          <w:tcPr>
            <w:tcW w:w="1492" w:type="dxa"/>
            <w:tcBorders>
              <w:top w:val="nil"/>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15</w:t>
            </w:r>
          </w:p>
        </w:tc>
        <w:tc>
          <w:tcPr>
            <w:tcW w:w="5295" w:type="dxa"/>
            <w:tcBorders>
              <w:top w:val="nil"/>
              <w:left w:val="single" w:sz="4" w:space="0" w:color="auto"/>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Bojenje zidova i plafona poludisperzivnom bojom. Obračun po m2.</w:t>
            </w:r>
          </w:p>
        </w:tc>
        <w:tc>
          <w:tcPr>
            <w:tcW w:w="1548"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145"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53,11</w:t>
            </w:r>
          </w:p>
        </w:tc>
      </w:tr>
      <w:tr w:rsidR="00D65409" w:rsidRPr="00D65409" w:rsidTr="00D65409">
        <w:trPr>
          <w:trHeight w:val="300"/>
        </w:trPr>
        <w:tc>
          <w:tcPr>
            <w:tcW w:w="9480" w:type="dxa"/>
            <w:gridSpan w:val="4"/>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Kabinet za informatiku i tehničko na II spratu</w:t>
            </w:r>
          </w:p>
        </w:tc>
      </w:tr>
      <w:tr w:rsidR="00D65409" w:rsidRPr="00D65409" w:rsidTr="00D65409">
        <w:trPr>
          <w:trHeight w:val="600"/>
        </w:trPr>
        <w:tc>
          <w:tcPr>
            <w:tcW w:w="1492" w:type="dxa"/>
            <w:tcBorders>
              <w:top w:val="nil"/>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16</w:t>
            </w:r>
          </w:p>
        </w:tc>
        <w:tc>
          <w:tcPr>
            <w:tcW w:w="5295" w:type="dxa"/>
            <w:tcBorders>
              <w:top w:val="nil"/>
              <w:left w:val="single" w:sz="4" w:space="0" w:color="auto"/>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postojećeg laminata i ugradnja novog. Obračun po m2.</w:t>
            </w:r>
          </w:p>
        </w:tc>
        <w:tc>
          <w:tcPr>
            <w:tcW w:w="1548"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145"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31,88</w:t>
            </w:r>
          </w:p>
        </w:tc>
      </w:tr>
    </w:tbl>
    <w:p w:rsidR="00D65409" w:rsidRDefault="00D65409" w:rsidP="006E2C58">
      <w:pPr>
        <w:spacing w:line="240" w:lineRule="auto"/>
        <w:jc w:val="center"/>
        <w:rPr>
          <w:rFonts w:asciiTheme="minorHAnsi" w:hAnsiTheme="minorHAnsi" w:cstheme="minorHAnsi"/>
          <w:b/>
          <w:color w:val="auto"/>
          <w:sz w:val="22"/>
          <w:szCs w:val="22"/>
          <w:lang/>
        </w:rPr>
      </w:pPr>
    </w:p>
    <w:tbl>
      <w:tblPr>
        <w:tblW w:w="9506" w:type="dxa"/>
        <w:tblInd w:w="95" w:type="dxa"/>
        <w:tblLook w:val="04A0"/>
      </w:tblPr>
      <w:tblGrid>
        <w:gridCol w:w="1126"/>
        <w:gridCol w:w="5280"/>
        <w:gridCol w:w="1500"/>
        <w:gridCol w:w="1600"/>
      </w:tblGrid>
      <w:tr w:rsidR="00D65409" w:rsidRPr="00D65409" w:rsidTr="00AE4028">
        <w:trPr>
          <w:trHeight w:val="345"/>
        </w:trPr>
        <w:tc>
          <w:tcPr>
            <w:tcW w:w="950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65409" w:rsidRPr="00AE4028" w:rsidRDefault="00D65409" w:rsidP="00D65409">
            <w:pPr>
              <w:suppressAutoHyphens w:val="0"/>
              <w:spacing w:line="240" w:lineRule="auto"/>
              <w:jc w:val="center"/>
              <w:rPr>
                <w:rFonts w:ascii="Calibri" w:eastAsia="Times New Roman" w:hAnsi="Calibri"/>
                <w:b/>
                <w:bCs/>
                <w:kern w:val="0"/>
                <w:lang w:eastAsia="en-US"/>
              </w:rPr>
            </w:pPr>
            <w:r w:rsidRPr="00AE4028">
              <w:rPr>
                <w:rFonts w:ascii="Calibri" w:eastAsia="Times New Roman" w:hAnsi="Calibri"/>
                <w:b/>
                <w:bCs/>
                <w:kern w:val="0"/>
                <w:lang w:eastAsia="en-US"/>
              </w:rPr>
              <w:t xml:space="preserve">OSNOVNA ŠKOLA </w:t>
            </w:r>
            <w:r w:rsidRPr="00AE4028">
              <w:rPr>
                <w:rFonts w:ascii="Calibri" w:eastAsia="Times New Roman" w:hAnsi="Calibri"/>
                <w:b/>
                <w:kern w:val="0"/>
                <w:lang w:eastAsia="en-US"/>
              </w:rPr>
              <w:t>RADOJKA LAKIĆ</w:t>
            </w:r>
          </w:p>
        </w:tc>
      </w:tr>
      <w:tr w:rsidR="00D65409" w:rsidRPr="00D65409" w:rsidTr="00AE4028">
        <w:trPr>
          <w:trHeight w:val="300"/>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Redni broj</w:t>
            </w:r>
          </w:p>
        </w:tc>
        <w:tc>
          <w:tcPr>
            <w:tcW w:w="528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Opis pozicije</w:t>
            </w:r>
          </w:p>
        </w:tc>
        <w:tc>
          <w:tcPr>
            <w:tcW w:w="150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Jed. Mere</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Količina</w:t>
            </w:r>
          </w:p>
        </w:tc>
      </w:tr>
      <w:tr w:rsidR="00D65409" w:rsidRPr="00D65409" w:rsidTr="00AE4028">
        <w:trPr>
          <w:trHeight w:val="300"/>
        </w:trPr>
        <w:tc>
          <w:tcPr>
            <w:tcW w:w="1126" w:type="dxa"/>
            <w:tcBorders>
              <w:top w:val="nil"/>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Učionica 1</w:t>
            </w:r>
          </w:p>
        </w:tc>
        <w:tc>
          <w:tcPr>
            <w:tcW w:w="5280" w:type="dxa"/>
            <w:tcBorders>
              <w:top w:val="nil"/>
              <w:left w:val="nil"/>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 </w:t>
            </w:r>
          </w:p>
        </w:tc>
        <w:tc>
          <w:tcPr>
            <w:tcW w:w="1500" w:type="dxa"/>
            <w:tcBorders>
              <w:top w:val="nil"/>
              <w:left w:val="nil"/>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 </w:t>
            </w:r>
          </w:p>
        </w:tc>
        <w:tc>
          <w:tcPr>
            <w:tcW w:w="1600" w:type="dxa"/>
            <w:tcBorders>
              <w:top w:val="nil"/>
              <w:left w:val="nil"/>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 </w:t>
            </w:r>
          </w:p>
        </w:tc>
      </w:tr>
      <w:tr w:rsidR="00D65409" w:rsidRPr="00D65409" w:rsidTr="00AE4028">
        <w:trPr>
          <w:trHeight w:val="600"/>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Bojenje zidova i plafona poludisperzivnom bojom u učionici 1.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69,60</w:t>
            </w:r>
          </w:p>
        </w:tc>
      </w:tr>
      <w:tr w:rsidR="00D65409" w:rsidRPr="00D65409" w:rsidTr="00AE4028">
        <w:trPr>
          <w:trHeight w:val="600"/>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Bojenje zidova masnom uljanom bojom do visine od 2m.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40,60</w:t>
            </w:r>
          </w:p>
        </w:tc>
      </w:tr>
      <w:tr w:rsidR="00D65409" w:rsidRPr="00D65409" w:rsidTr="00AE4028">
        <w:trPr>
          <w:trHeight w:val="300"/>
        </w:trPr>
        <w:tc>
          <w:tcPr>
            <w:tcW w:w="6406" w:type="dxa"/>
            <w:gridSpan w:val="2"/>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Prizemlje hodnik</w:t>
            </w:r>
          </w:p>
        </w:tc>
        <w:tc>
          <w:tcPr>
            <w:tcW w:w="1500" w:type="dxa"/>
            <w:tcBorders>
              <w:top w:val="nil"/>
              <w:left w:val="nil"/>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 </w:t>
            </w:r>
          </w:p>
        </w:tc>
        <w:tc>
          <w:tcPr>
            <w:tcW w:w="1600" w:type="dxa"/>
            <w:tcBorders>
              <w:top w:val="nil"/>
              <w:left w:val="nil"/>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 </w:t>
            </w:r>
          </w:p>
        </w:tc>
      </w:tr>
      <w:tr w:rsidR="00D65409" w:rsidRPr="00D65409" w:rsidTr="00AE4028">
        <w:trPr>
          <w:trHeight w:val="600"/>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Obrada dela zida u hodniku u prizemlju lepak, mrežica, boja.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2,00</w:t>
            </w:r>
          </w:p>
        </w:tc>
      </w:tr>
      <w:tr w:rsidR="00D65409" w:rsidRPr="00D65409" w:rsidTr="00AE4028">
        <w:trPr>
          <w:trHeight w:val="600"/>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Bojenje zidova poludisperzivnom bojom u hodniku u prizemlju h-190cm.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201,12</w:t>
            </w:r>
          </w:p>
        </w:tc>
      </w:tr>
      <w:tr w:rsidR="00D65409" w:rsidRPr="00D65409" w:rsidTr="00AE4028">
        <w:trPr>
          <w:trHeight w:val="600"/>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5</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Bojenje zidova masnom uljanom bojom do visine od 2m.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148,19</w:t>
            </w:r>
          </w:p>
        </w:tc>
      </w:tr>
      <w:tr w:rsidR="00D65409" w:rsidRPr="00D65409" w:rsidTr="00AE4028">
        <w:trPr>
          <w:trHeight w:val="300"/>
        </w:trPr>
        <w:tc>
          <w:tcPr>
            <w:tcW w:w="6406" w:type="dxa"/>
            <w:gridSpan w:val="2"/>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Hodnik I sprat</w:t>
            </w:r>
          </w:p>
        </w:tc>
        <w:tc>
          <w:tcPr>
            <w:tcW w:w="1500" w:type="dxa"/>
            <w:tcBorders>
              <w:top w:val="nil"/>
              <w:left w:val="nil"/>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 </w:t>
            </w:r>
          </w:p>
        </w:tc>
        <w:tc>
          <w:tcPr>
            <w:tcW w:w="1600" w:type="dxa"/>
            <w:tcBorders>
              <w:top w:val="nil"/>
              <w:left w:val="nil"/>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 </w:t>
            </w:r>
          </w:p>
        </w:tc>
      </w:tr>
      <w:tr w:rsidR="00D65409" w:rsidRPr="00D65409" w:rsidTr="00AE4028">
        <w:trPr>
          <w:trHeight w:val="600"/>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6</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Obrada dela zida u hodniku na I spratu lepak, mrežica, boja.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2,00</w:t>
            </w:r>
          </w:p>
        </w:tc>
      </w:tr>
      <w:tr w:rsidR="00D65409" w:rsidRPr="00D65409" w:rsidTr="00AE4028">
        <w:trPr>
          <w:trHeight w:val="300"/>
        </w:trPr>
        <w:tc>
          <w:tcPr>
            <w:tcW w:w="6406" w:type="dxa"/>
            <w:gridSpan w:val="2"/>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Hodnik II sprat</w:t>
            </w:r>
          </w:p>
        </w:tc>
        <w:tc>
          <w:tcPr>
            <w:tcW w:w="1500" w:type="dxa"/>
            <w:tcBorders>
              <w:top w:val="nil"/>
              <w:left w:val="nil"/>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 </w:t>
            </w:r>
          </w:p>
        </w:tc>
        <w:tc>
          <w:tcPr>
            <w:tcW w:w="1600" w:type="dxa"/>
            <w:tcBorders>
              <w:top w:val="nil"/>
              <w:left w:val="nil"/>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 </w:t>
            </w:r>
          </w:p>
        </w:tc>
      </w:tr>
      <w:tr w:rsidR="00D65409" w:rsidRPr="00D65409" w:rsidTr="00AE4028">
        <w:trPr>
          <w:trHeight w:val="600"/>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7</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Obrada dela zida u hodniku na II spratu lepak, mrežica, boja.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2,00</w:t>
            </w:r>
          </w:p>
        </w:tc>
      </w:tr>
      <w:tr w:rsidR="00D65409" w:rsidRPr="00D65409" w:rsidTr="00AE4028">
        <w:trPr>
          <w:trHeight w:val="600"/>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8</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Skidanje (ljuštenje) starih naslaga boje sa zidova i plafona.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259,22</w:t>
            </w:r>
          </w:p>
        </w:tc>
      </w:tr>
      <w:tr w:rsidR="00D65409" w:rsidRPr="00D65409" w:rsidTr="00AE4028">
        <w:trPr>
          <w:trHeight w:val="600"/>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9</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Bojenje zidova masnom uljanom bojom do visine od 2m.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109,97</w:t>
            </w:r>
          </w:p>
        </w:tc>
      </w:tr>
      <w:tr w:rsidR="00D65409" w:rsidRPr="00D65409" w:rsidTr="00AE4028">
        <w:trPr>
          <w:trHeight w:val="600"/>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10</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Bojenje zidova poludisperzivnom bojom u hodniku na II spratu.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149,25</w:t>
            </w:r>
          </w:p>
        </w:tc>
      </w:tr>
      <w:tr w:rsidR="00D65409" w:rsidRPr="00D65409" w:rsidTr="00AE4028">
        <w:trPr>
          <w:trHeight w:val="300"/>
        </w:trPr>
        <w:tc>
          <w:tcPr>
            <w:tcW w:w="1126" w:type="dxa"/>
            <w:tcBorders>
              <w:top w:val="nil"/>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Trpezarija</w:t>
            </w:r>
          </w:p>
        </w:tc>
        <w:tc>
          <w:tcPr>
            <w:tcW w:w="5280" w:type="dxa"/>
            <w:tcBorders>
              <w:top w:val="nil"/>
              <w:left w:val="nil"/>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 </w:t>
            </w:r>
          </w:p>
        </w:tc>
        <w:tc>
          <w:tcPr>
            <w:tcW w:w="1500" w:type="dxa"/>
            <w:tcBorders>
              <w:top w:val="nil"/>
              <w:left w:val="nil"/>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 </w:t>
            </w:r>
          </w:p>
        </w:tc>
        <w:tc>
          <w:tcPr>
            <w:tcW w:w="1600" w:type="dxa"/>
            <w:tcBorders>
              <w:top w:val="nil"/>
              <w:left w:val="nil"/>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 </w:t>
            </w:r>
          </w:p>
        </w:tc>
      </w:tr>
      <w:tr w:rsidR="00D65409" w:rsidRPr="00D65409" w:rsidTr="00AE4028">
        <w:trPr>
          <w:trHeight w:val="600"/>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umivaonika i ponovna montaža nakon obložene zidne keramike. Obračun po kom.</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2,00</w:t>
            </w:r>
          </w:p>
        </w:tc>
      </w:tr>
      <w:tr w:rsidR="00D65409" w:rsidRPr="00D65409" w:rsidTr="00AE4028">
        <w:trPr>
          <w:trHeight w:val="600"/>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Oblaganje zidne keramičke pločice u trpezariji, h-140cm.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2,80</w:t>
            </w:r>
          </w:p>
        </w:tc>
      </w:tr>
    </w:tbl>
    <w:p w:rsidR="00AE4028" w:rsidRDefault="00AE4028" w:rsidP="006E2C58">
      <w:pPr>
        <w:spacing w:line="240" w:lineRule="auto"/>
        <w:jc w:val="center"/>
        <w:rPr>
          <w:rFonts w:asciiTheme="minorHAnsi" w:hAnsiTheme="minorHAnsi" w:cstheme="minorHAnsi"/>
          <w:b/>
          <w:color w:val="auto"/>
          <w:sz w:val="22"/>
          <w:szCs w:val="22"/>
          <w:lang/>
        </w:rPr>
      </w:pPr>
    </w:p>
    <w:p w:rsidR="00AE4028" w:rsidRDefault="00AE4028">
      <w:pPr>
        <w:suppressAutoHyphens w:val="0"/>
        <w:spacing w:line="240" w:lineRule="auto"/>
        <w:jc w:val="both"/>
        <w:rPr>
          <w:rFonts w:asciiTheme="minorHAnsi" w:hAnsiTheme="minorHAnsi" w:cstheme="minorHAnsi"/>
          <w:b/>
          <w:color w:val="auto"/>
          <w:sz w:val="22"/>
          <w:szCs w:val="22"/>
          <w:lang/>
        </w:rPr>
      </w:pPr>
      <w:r>
        <w:rPr>
          <w:rFonts w:asciiTheme="minorHAnsi" w:hAnsiTheme="minorHAnsi" w:cstheme="minorHAnsi"/>
          <w:b/>
          <w:color w:val="auto"/>
          <w:sz w:val="22"/>
          <w:szCs w:val="22"/>
          <w:lang/>
        </w:rPr>
        <w:br w:type="page"/>
      </w:r>
    </w:p>
    <w:p w:rsidR="00D65409" w:rsidRDefault="00D65409" w:rsidP="006E2C58">
      <w:pPr>
        <w:spacing w:line="240" w:lineRule="auto"/>
        <w:jc w:val="center"/>
        <w:rPr>
          <w:rFonts w:asciiTheme="minorHAnsi" w:hAnsiTheme="minorHAnsi" w:cstheme="minorHAnsi"/>
          <w:b/>
          <w:color w:val="auto"/>
          <w:sz w:val="22"/>
          <w:szCs w:val="22"/>
          <w:lang/>
        </w:rPr>
      </w:pPr>
    </w:p>
    <w:tbl>
      <w:tblPr>
        <w:tblW w:w="9060" w:type="dxa"/>
        <w:tblInd w:w="95" w:type="dxa"/>
        <w:tblLook w:val="04A0"/>
      </w:tblPr>
      <w:tblGrid>
        <w:gridCol w:w="1100"/>
        <w:gridCol w:w="5280"/>
        <w:gridCol w:w="1500"/>
        <w:gridCol w:w="1180"/>
      </w:tblGrid>
      <w:tr w:rsidR="00D65409" w:rsidRPr="00D65409" w:rsidTr="00AE4028">
        <w:trPr>
          <w:trHeight w:val="345"/>
        </w:trPr>
        <w:tc>
          <w:tcPr>
            <w:tcW w:w="906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6"/>
                <w:szCs w:val="26"/>
                <w:lang w:eastAsia="en-US"/>
              </w:rPr>
            </w:pPr>
            <w:r w:rsidRPr="00D65409">
              <w:rPr>
                <w:rFonts w:ascii="Calibri" w:eastAsia="Times New Roman" w:hAnsi="Calibri"/>
                <w:b/>
                <w:bCs/>
                <w:kern w:val="0"/>
                <w:sz w:val="26"/>
                <w:szCs w:val="26"/>
                <w:lang w:eastAsia="en-US"/>
              </w:rPr>
              <w:t>OSNOVNA ŠKOLA STEFAN DEČANSKI</w:t>
            </w:r>
          </w:p>
        </w:tc>
      </w:tr>
      <w:tr w:rsidR="00D65409" w:rsidRPr="00D65409" w:rsidTr="00D6540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Redni broj</w:t>
            </w:r>
          </w:p>
        </w:tc>
        <w:tc>
          <w:tcPr>
            <w:tcW w:w="528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Opis pozicije</w:t>
            </w:r>
          </w:p>
        </w:tc>
        <w:tc>
          <w:tcPr>
            <w:tcW w:w="150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Jed. Mere</w:t>
            </w:r>
          </w:p>
        </w:tc>
        <w:tc>
          <w:tcPr>
            <w:tcW w:w="118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Količina</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Ankerisanje i varenje školske ograde. Obračun paušalno.</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paušalno</w:t>
            </w:r>
          </w:p>
        </w:tc>
        <w:tc>
          <w:tcPr>
            <w:tcW w:w="118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1,00</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stare žičane ograde, h-1,80m, na delu terena-igrališta. Obračun po m.</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w:t>
            </w:r>
          </w:p>
        </w:tc>
        <w:tc>
          <w:tcPr>
            <w:tcW w:w="118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25,75</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Montaža nove ograde, h-1,80m, na delu terena-igrališta. Obračun po m.</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w:t>
            </w:r>
          </w:p>
        </w:tc>
        <w:tc>
          <w:tcPr>
            <w:tcW w:w="118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25,75</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Ankerisanje i varenje ograde na delu terena-igrališta gde je potrebno. Obračun paušalno.</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paušalno</w:t>
            </w:r>
          </w:p>
        </w:tc>
        <w:tc>
          <w:tcPr>
            <w:tcW w:w="118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1,00</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5</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Bojenje ograde na delu terena-igrališta, h-4,00m. Obračun po m.</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w:t>
            </w:r>
          </w:p>
        </w:tc>
        <w:tc>
          <w:tcPr>
            <w:tcW w:w="118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26,75</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6</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Obrada dela zida u hodniku, lepak, mrežica i masna boja do visine 1,50m.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18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28,62</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7</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Montaža gipskartonskih ploča na delu plafona u hodniku 62x62cm. Obračun po kom</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18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10,00</w:t>
            </w:r>
          </w:p>
        </w:tc>
      </w:tr>
    </w:tbl>
    <w:p w:rsidR="00AE4028" w:rsidRDefault="00AE4028" w:rsidP="006E2C58">
      <w:pPr>
        <w:spacing w:line="240" w:lineRule="auto"/>
        <w:jc w:val="center"/>
        <w:rPr>
          <w:rFonts w:asciiTheme="minorHAnsi" w:hAnsiTheme="minorHAnsi" w:cstheme="minorHAnsi"/>
          <w:b/>
          <w:color w:val="auto"/>
          <w:sz w:val="22"/>
          <w:szCs w:val="22"/>
          <w:lang/>
        </w:rPr>
      </w:pPr>
    </w:p>
    <w:p w:rsidR="00AE4028" w:rsidRDefault="00AE4028">
      <w:pPr>
        <w:suppressAutoHyphens w:val="0"/>
        <w:spacing w:line="240" w:lineRule="auto"/>
        <w:jc w:val="both"/>
        <w:rPr>
          <w:rFonts w:asciiTheme="minorHAnsi" w:hAnsiTheme="minorHAnsi" w:cstheme="minorHAnsi"/>
          <w:b/>
          <w:color w:val="auto"/>
          <w:sz w:val="22"/>
          <w:szCs w:val="22"/>
          <w:lang/>
        </w:rPr>
      </w:pPr>
      <w:r>
        <w:rPr>
          <w:rFonts w:asciiTheme="minorHAnsi" w:hAnsiTheme="minorHAnsi" w:cstheme="minorHAnsi"/>
          <w:b/>
          <w:color w:val="auto"/>
          <w:sz w:val="22"/>
          <w:szCs w:val="22"/>
          <w:lang/>
        </w:rPr>
        <w:br w:type="page"/>
      </w:r>
    </w:p>
    <w:p w:rsidR="00D65409" w:rsidRDefault="00D65409" w:rsidP="006E2C58">
      <w:pPr>
        <w:spacing w:line="240" w:lineRule="auto"/>
        <w:jc w:val="center"/>
        <w:rPr>
          <w:rFonts w:asciiTheme="minorHAnsi" w:hAnsiTheme="minorHAnsi" w:cstheme="minorHAnsi"/>
          <w:b/>
          <w:color w:val="auto"/>
          <w:sz w:val="22"/>
          <w:szCs w:val="22"/>
          <w:lang/>
        </w:rPr>
      </w:pPr>
    </w:p>
    <w:tbl>
      <w:tblPr>
        <w:tblW w:w="9480" w:type="dxa"/>
        <w:tblInd w:w="95" w:type="dxa"/>
        <w:tblLook w:val="04A0"/>
      </w:tblPr>
      <w:tblGrid>
        <w:gridCol w:w="1100"/>
        <w:gridCol w:w="5280"/>
        <w:gridCol w:w="1500"/>
        <w:gridCol w:w="1600"/>
      </w:tblGrid>
      <w:tr w:rsidR="00D65409" w:rsidRPr="00D65409" w:rsidTr="00AE4028">
        <w:trPr>
          <w:trHeight w:val="345"/>
        </w:trPr>
        <w:tc>
          <w:tcPr>
            <w:tcW w:w="94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6"/>
                <w:szCs w:val="26"/>
                <w:lang w:eastAsia="en-US"/>
              </w:rPr>
            </w:pPr>
            <w:r w:rsidRPr="00D65409">
              <w:rPr>
                <w:rFonts w:ascii="Calibri" w:eastAsia="Times New Roman" w:hAnsi="Calibri"/>
                <w:b/>
                <w:bCs/>
                <w:kern w:val="0"/>
                <w:sz w:val="26"/>
                <w:szCs w:val="26"/>
                <w:lang w:eastAsia="en-US"/>
              </w:rPr>
              <w:t>OSNOVNA ŠKOLA STEFAN NEMANJA</w:t>
            </w:r>
          </w:p>
        </w:tc>
      </w:tr>
      <w:tr w:rsidR="00D65409" w:rsidRPr="00D65409" w:rsidTr="00D65409">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Redni broj</w:t>
            </w:r>
          </w:p>
        </w:tc>
        <w:tc>
          <w:tcPr>
            <w:tcW w:w="5280" w:type="dxa"/>
            <w:tcBorders>
              <w:top w:val="single" w:sz="4" w:space="0" w:color="auto"/>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Opis pozicije</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Jed. Mere</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Količina</w:t>
            </w:r>
          </w:p>
        </w:tc>
      </w:tr>
      <w:tr w:rsidR="00D65409" w:rsidRPr="00D65409" w:rsidTr="00D65409">
        <w:trPr>
          <w:trHeight w:val="300"/>
        </w:trPr>
        <w:tc>
          <w:tcPr>
            <w:tcW w:w="9480" w:type="dxa"/>
            <w:gridSpan w:val="4"/>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Prizemlje - Dečilji ženski toalet</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drvenih vrata toaleta i izrada i montaža novih od PVC profila. Dimenzija vrata je 64x213. Obračun je po komadu ugrađene pregrade.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5</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ulaznih drvenih vrata toaleta i izrada i montaža novih od PVC profila. Dimenzija vrata je 100x210cm. Obračun je po komadu ugrađenih vrata.</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Bojenje zidova i plafona poludisperzivnom bojom.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45</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 xml:space="preserve">Bojenje radijatora bojom otpornom na visoku temperaturu sa prethodnom pripremom podloge. Obračun je po komadu radijatora. </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r>
      <w:tr w:rsidR="00D65409" w:rsidRPr="00D65409" w:rsidTr="00D65409">
        <w:trPr>
          <w:trHeight w:val="12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5</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nabavka i montaža novih toaletnih monoblok šolja sa svim potrebnim sitnim materijalom. Obračun je po komadu ugrađene sanitarije.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r>
      <w:tr w:rsidR="00D65409" w:rsidRPr="00D65409" w:rsidTr="00D65409">
        <w:trPr>
          <w:trHeight w:val="12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6</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nabavka i montaža novih lavaboa sa pripadajućim baterijama i  svim potrebnim sitnim materijalom. Obračun je po komadu ugrađene sanitarije.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r>
      <w:tr w:rsidR="00D65409" w:rsidRPr="00D65409" w:rsidTr="00D65409">
        <w:trPr>
          <w:trHeight w:val="12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7</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postojećeg, nabavka i montaža novog trokadera sa pripadajućim baterijama i  svim potrebnim sitnim materijalom. Obračun je po komadu ugrađene sanitarije.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r>
      <w:tr w:rsidR="00D65409" w:rsidRPr="00D65409" w:rsidTr="00D65409">
        <w:trPr>
          <w:trHeight w:val="300"/>
        </w:trPr>
        <w:tc>
          <w:tcPr>
            <w:tcW w:w="9480" w:type="dxa"/>
            <w:gridSpan w:val="4"/>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Prizemlje - Dečilji muški toalet</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drvenih vrata toaleta i izrada i montaža novih od PVC profila. Dimenzija vrata je 64x213. Obračun je po komadu ugrađene pregrade.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ulaznih drvenih vrata toaleta i izrada i montaža novih od PVC profila. Dimenzija vrata je 100x210cm. obračun je po komadu ugrađenih vrata.</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Bojenje zidova i plafona poludisperzivnom bojom.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40,57</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 xml:space="preserve">Bojenje radijatora bojom otpornom na visoku temperaturu sa prethodnom pripremom podloge. Obračun je po komadu radijatora. </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r>
      <w:tr w:rsidR="00D65409" w:rsidRPr="00D65409" w:rsidTr="00D65409">
        <w:trPr>
          <w:trHeight w:val="12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lastRenderedPageBreak/>
              <w:t>5</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nabavka i montaža novih toaletnih monoblok šolja sa svim potrebnim sitnim materijalom. Obračun je po komadu ugrađene sanitarije.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r>
      <w:tr w:rsidR="00D65409" w:rsidRPr="00D65409" w:rsidTr="00D65409">
        <w:trPr>
          <w:trHeight w:val="12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6</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nabavka i montaža novih lavaboa sa pripadajućim baterijama i  svim potrebnim sitnim materijalom. Obračun je po komadu ugrađene sanitarije.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r>
      <w:tr w:rsidR="00D65409" w:rsidRPr="00D65409" w:rsidTr="00D65409">
        <w:trPr>
          <w:trHeight w:val="12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7</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postojećeg, nabavka i montaža novoih pisoara sa pripadajućim baterijama i  svim potrebnim sitnim materijalom. Obračun je po komadu ugrađene sanitarije.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r>
      <w:tr w:rsidR="00D65409" w:rsidRPr="00D65409" w:rsidTr="00D65409">
        <w:trPr>
          <w:trHeight w:val="300"/>
        </w:trPr>
        <w:tc>
          <w:tcPr>
            <w:tcW w:w="9480" w:type="dxa"/>
            <w:gridSpan w:val="4"/>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Prizemlje - Toalet za odrasle</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ulaznih drvenih vrata toaleta i izrada i montaža novih od PVC profila. Dimenzija vrata je 100x210cm. obračun je po komadu ugrađenih vrata.</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Bojenje zidova i plafona poludisperzivnom bojom.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8</w:t>
            </w:r>
          </w:p>
        </w:tc>
      </w:tr>
      <w:tr w:rsidR="00D65409" w:rsidRPr="00D65409" w:rsidTr="00D65409">
        <w:trPr>
          <w:trHeight w:val="12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nabavka i montaža novih toaletnih monoblok šolja sa svim potrebnim sitnim materijalom. Obračun je po komadu ugrađene sanitarije.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r>
      <w:tr w:rsidR="00D65409" w:rsidRPr="00D65409" w:rsidTr="00D65409">
        <w:trPr>
          <w:trHeight w:val="12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nabavka i montaža novih lavaboa sa pripadajućim baterijama i  svim potrebnim sitnim materijalom. Obračun je po komadu ugrađene sanitarije.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r>
      <w:tr w:rsidR="00D65409" w:rsidRPr="00D65409" w:rsidTr="00D65409">
        <w:trPr>
          <w:trHeight w:val="300"/>
        </w:trPr>
        <w:tc>
          <w:tcPr>
            <w:tcW w:w="9480" w:type="dxa"/>
            <w:gridSpan w:val="4"/>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I Sprat - Dečilji ženski toalet</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drvenih vrata toaleta i izrada i montaža novih od PVC profila. Dimenzija vrata je 64x213. Obračun je po komadu ugrađene pregrade.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5</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ulaznih drvenih vrata toaleta i izrada i montaža novih od PVC profila. Dimenzija vrata je 100x210cm. obračun je po komadu ugrađenih vrata.</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Bojenje zidova i plafona poludisperzivnom bojom.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45</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 xml:space="preserve">Bojenje radijatora bojom otpornom na visoku temperaturu sa prethodnom pripremom podloge. Obračun je po komadu radijatora. </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r>
      <w:tr w:rsidR="00D65409" w:rsidRPr="00D65409" w:rsidTr="00D65409">
        <w:trPr>
          <w:trHeight w:val="12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5</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nabavka i montaža novih toaletnih monoblok šolja sa svim potrebnim sitnim materijalom. Obračun je po komadu ugrađene sanitarije.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r>
      <w:tr w:rsidR="00D65409" w:rsidRPr="00D65409" w:rsidTr="00D65409">
        <w:trPr>
          <w:trHeight w:val="12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lastRenderedPageBreak/>
              <w:t>6</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nabavka i montaža novih lavaboa sa pripadajućim baterijama i  svim potrebnim sitnim materijalom. Obračun je po komadu ugrađene sanitarije.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r>
      <w:tr w:rsidR="00D65409" w:rsidRPr="00D65409" w:rsidTr="00D65409">
        <w:trPr>
          <w:trHeight w:val="12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7</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postojećeg, nabavka i montaža novog trokadera sa pripadajućim baterijama i  svim potrebnim sitnim materijalom. Obračun je po komadu ugrađene sanitarije.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r>
      <w:tr w:rsidR="00D65409" w:rsidRPr="00D65409" w:rsidTr="00D65409">
        <w:trPr>
          <w:trHeight w:val="300"/>
        </w:trPr>
        <w:tc>
          <w:tcPr>
            <w:tcW w:w="9480" w:type="dxa"/>
            <w:gridSpan w:val="4"/>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I Sprat - Dečilji muški toalet</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drvenih vrata toaleta i izrada i montaža novih od PVC profila. Dimenzija vrata je 64x213. Obračun je po komadu ugrađene pregrade.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ulaznih drvenih vrata toaleta i izrada i montaža novih od PVC profila. Dimenzija vrata je 100x210cm. obračun je po komadu ugrađenih vrata.</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Bojenje zidova i plafona poludisperzivnom bojom.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40,57</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 xml:space="preserve">Bojenje radijatora bojom otpornom na visoku temperaturu sa prethodnom pripremom podloge. Obračun je po komadu radijatora. </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r>
      <w:tr w:rsidR="00D65409" w:rsidRPr="00D65409" w:rsidTr="00D65409">
        <w:trPr>
          <w:trHeight w:val="12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5</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nabavka i montaža novih toaletnih monoblok šolja sa svim potrebnim sitnim materijalom. Obračun je po komadu ugrađene sanitarije.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r>
      <w:tr w:rsidR="00D65409" w:rsidRPr="00D65409" w:rsidTr="00D65409">
        <w:trPr>
          <w:trHeight w:val="12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6</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nabavka i montaža novih lavaboa sa pripadajućim baterijama i  svim potrebnim sitnim materijalom. Obračun je po komadu ugrađene sanitarije.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r>
      <w:tr w:rsidR="00D65409" w:rsidRPr="00D65409" w:rsidTr="00D65409">
        <w:trPr>
          <w:trHeight w:val="12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7</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postojećeg, nabavka i montaža novoih pisoara sa pripadajućim baterijama i  svim potrebnim sitnim materijalom. Obračun je po komadu ugrađene sanitarije.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r>
      <w:tr w:rsidR="00D65409" w:rsidRPr="00D65409" w:rsidTr="00D65409">
        <w:trPr>
          <w:trHeight w:val="300"/>
        </w:trPr>
        <w:tc>
          <w:tcPr>
            <w:tcW w:w="9480" w:type="dxa"/>
            <w:gridSpan w:val="4"/>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II Sprat - Dečilji ženski toalet</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drvenih vrata toaleta i izrada i montaža novih od PVC profila. Dimenzija vrata je 64x213. Obračun je po komadu ugrađene pregrade.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5</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ulaznih drvenih vrata toaleta i izrada i montaža novih od PVC profila. Dimenzija vrata je 100x210cm. obračun je po komadu ugrađenih vrata.</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Bojenje zidova i plafona poludisperzivnom bojom.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45</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lastRenderedPageBreak/>
              <w:t>4</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 xml:space="preserve">Bojenje radijatora bojom otpornom na visoku temperaturu sa prethodnom pripremom podloge. Obračun je po komadu radijatora. </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r>
      <w:tr w:rsidR="00D65409" w:rsidRPr="00D65409" w:rsidTr="00D65409">
        <w:trPr>
          <w:trHeight w:val="12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5</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nabavka i montaža novih toaletnih monoblok šolja sa svim potrebnim sitnim materijalom. Obračun je po komadu ugrađene sanitarije.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r>
      <w:tr w:rsidR="00D65409" w:rsidRPr="00D65409" w:rsidTr="00D65409">
        <w:trPr>
          <w:trHeight w:val="12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6</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nabavka i montaža novih lavaboa sa pripadajućim baterijama i  svim potrebnim sitnim materijalom. Obračun je po komadu ugrađene sanitarije.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r>
      <w:tr w:rsidR="00D65409" w:rsidRPr="00D65409" w:rsidTr="00D65409">
        <w:trPr>
          <w:trHeight w:val="12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7</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postojećeg, nabavka i montaža novog trokadera sa pripadajućim baterijama i  svim potrebnim sitnim materijalom. Obračun je po komadu ugrađene sanitarije.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r>
      <w:tr w:rsidR="00D65409" w:rsidRPr="00D65409" w:rsidTr="00D65409">
        <w:trPr>
          <w:trHeight w:val="300"/>
        </w:trPr>
        <w:tc>
          <w:tcPr>
            <w:tcW w:w="9480" w:type="dxa"/>
            <w:gridSpan w:val="4"/>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II Sprat - Dečilji muški toalet</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Obijanje zidne obloge od keramičkih pločica na cementnom malteru sa čišćenjem opeke i dubljenjem spojnica, sa odvozom šuta.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73,72</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Obijanje podne obloge od keramičkih pločica na cementnoj košuljici sa odvozom šuta na gradsku deponiju.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14,04</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Izrada cementne košuljice debljine 3-5 cm. Obračun je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14,04</w:t>
            </w:r>
          </w:p>
        </w:tc>
      </w:tr>
      <w:tr w:rsidR="00D65409" w:rsidRPr="00D65409" w:rsidTr="00D65409">
        <w:trPr>
          <w:trHeight w:val="24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 xml:space="preserve">Nabavka matrijala i postavljanje zidnih keramičkih pločica I klase ( po izboru naručioca), na lepak. Zidove pre postavljanja premazati prajmerom. Pločice I klase, domaće proizvodnje, postaviti u slogu fuga na fugu.  Obložene površine moraju biti ravne i vertikalne. Postavljene pločice fugovati i očistiti . U cenu ulazi i nabavka pločica, postavljanje PVC ugaonoh lajsni i fugomat. </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89,93</w:t>
            </w:r>
          </w:p>
        </w:tc>
      </w:tr>
      <w:tr w:rsidR="00D65409" w:rsidRPr="00D65409" w:rsidTr="00D65409">
        <w:trPr>
          <w:trHeight w:val="24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5</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 xml:space="preserve">Nabavka matrijala i postavljanje podnih keramičkih pločica I klase ( po izboru naručioca), na lepak. Zidove pre postavljanja premazati prajmerom. Pločice I klase, domaće proizvodnje, postaviti u slogu fuga na fugu.  Obložene površine moraju biti ravne i horizontalne. Postavljene pločice fugovati i očistiti . U cenu ulazi i nabavka pločica, postavljanje PVC ugaonoh lajsni i fugomat. </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14,04</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lastRenderedPageBreak/>
              <w:t>6</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drvenih vrata toaleta i izrada i montaža novih od PVC profila. Dimenzija vrata je 64x213. Obračun je po komadu ugrađene pregrade.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7</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ulaznih drvenih vrata toaleta i izrada i montaža novih od PVC profila. Dimenzija vrata je 100x210cm. obračun je po komadu ugrađenih vrata.</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8</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Bojenje zidova i plafona poludisperzivnom bojom.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40,57</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9</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 xml:space="preserve">Bojenje radijatora bojom otpornom na visoku temperaturu sa prethodnom pripremom podloge. Obračun je po komadu radijatora. </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r>
      <w:tr w:rsidR="00D65409" w:rsidRPr="00D65409" w:rsidTr="00D65409">
        <w:trPr>
          <w:trHeight w:val="12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10</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nabavka i montaža novih toaletnih monoblok šolja sa svim potrebnim sitnim materijalom. Obračun je po komadu ugrađene sanitarije.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r>
      <w:tr w:rsidR="00D65409" w:rsidRPr="00D65409" w:rsidTr="00D65409">
        <w:trPr>
          <w:trHeight w:val="12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11</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nabavka i montaža novih lavaboa sa pripadajućim baterijama i  svim potrebnim sitnim materijalom. Obračun je po komadu ugrađene sanitarije.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r>
      <w:tr w:rsidR="00D65409" w:rsidRPr="00D65409" w:rsidTr="00D65409">
        <w:trPr>
          <w:trHeight w:val="12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12</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postojećeg, nabavka i montaža novoih pisoara sa pripadajućim baterijama i  svim potrebnim sitnim materijalom. Obračun je po komadu ugrađene sanitarije.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r>
      <w:tr w:rsidR="00D65409" w:rsidRPr="00D65409" w:rsidTr="00D65409">
        <w:trPr>
          <w:trHeight w:val="300"/>
        </w:trPr>
        <w:tc>
          <w:tcPr>
            <w:tcW w:w="9480" w:type="dxa"/>
            <w:gridSpan w:val="4"/>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Sala - Žensko kupatilo</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Bojenje zidova i plafona poludisperzivnom bojom.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15,8</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PVC krila vrata,i izrada i montaža novih od PVC profila. Dimenzija krila je 64x177cm. Obračun je po komadu ugrađene pregrade.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5</w:t>
            </w:r>
          </w:p>
        </w:tc>
      </w:tr>
      <w:tr w:rsidR="00D65409" w:rsidRPr="00D65409" w:rsidTr="00D65409">
        <w:trPr>
          <w:trHeight w:val="12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nabavka i montaža novih toaletnih monoblok šolja sa svim potrebnim sitnim materijalom. Obračun je po komadu ugrađene sanitarije.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r>
      <w:tr w:rsidR="00D65409" w:rsidRPr="00D65409" w:rsidTr="00D65409">
        <w:trPr>
          <w:trHeight w:val="12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nabavka i montaža novih lavaboa sa pripadajućim baterijama i  svim potrebnim sitnim materijalom. Obračun je po komadu ugrađene sanitarije.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5</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ulaznih drvenih vrata toaleta i izrada i montaža novih od PVC profila. Dimenzija vrata je 100x210cm. obračun je po komadu ugrađenih vrata.</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lastRenderedPageBreak/>
              <w:t>6</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nabavka i montaža novih bojlera od 80l sa  svim potrebnim sitnim materijalom. Obračun je po komadu ugrađene sanitarije.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r>
      <w:tr w:rsidR="00D65409" w:rsidRPr="00D65409" w:rsidTr="00D65409">
        <w:trPr>
          <w:trHeight w:val="300"/>
        </w:trPr>
        <w:tc>
          <w:tcPr>
            <w:tcW w:w="9480" w:type="dxa"/>
            <w:gridSpan w:val="4"/>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Sala - Ženska svlačionica</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Bojenje zidova masnom uljanom bojom do visine od 2m.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39,84</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Bojenje zidova i plafona poludisperzivnom bojom.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40,2</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ulaznih drvenih vrata toaleta i izrada i montaža novih od PVC profila. Dimenzija vrata je 100x210cm. obračun je po komadu ugrađenih vrata.</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r>
      <w:tr w:rsidR="00D65409" w:rsidRPr="00D65409" w:rsidTr="00D65409">
        <w:trPr>
          <w:trHeight w:val="300"/>
        </w:trPr>
        <w:tc>
          <w:tcPr>
            <w:tcW w:w="9480" w:type="dxa"/>
            <w:gridSpan w:val="4"/>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Sala - Muško kupatilo</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Bojenje zidova i plafona poludisperzivnom bojom.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16,4</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PVC krila vrata,i izrada i montaža novih od PVC profila. Dimenzija krila je 64x177cm. Obračun je po komadu ugrađene pregrade.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w:t>
            </w:r>
          </w:p>
        </w:tc>
      </w:tr>
      <w:tr w:rsidR="00D65409" w:rsidRPr="00D65409" w:rsidTr="00D65409">
        <w:trPr>
          <w:trHeight w:val="12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nabavka i montaža novih toaletnih monoblok šolja sa svim potrebnim sitnim materijalom. Obračun je po komadu ugrađene sanitarije.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r>
      <w:tr w:rsidR="00D65409" w:rsidRPr="00D65409" w:rsidTr="00D65409">
        <w:trPr>
          <w:trHeight w:val="12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nabavka i montaža novih lavaboa sa pripadajućim baterijama i  svim potrebnim sitnim materijalom. Obračun je po komadu ugrađene sanitarije.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5</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ulaznih drvenih vrata toaleta i izrada i montaža novih od PVC profila. Dimenzija vrata je 100x210cm. obračun je po komadu ugrađenih vrata.</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6</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nabavka i montaža novih bojlera od 80l sa  svim potrebnim sitnim materijalom. Obračun je po komadu ugrađene sanitarije.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r>
      <w:tr w:rsidR="00D65409" w:rsidRPr="00D65409" w:rsidTr="00D65409">
        <w:trPr>
          <w:trHeight w:val="300"/>
        </w:trPr>
        <w:tc>
          <w:tcPr>
            <w:tcW w:w="9480" w:type="dxa"/>
            <w:gridSpan w:val="4"/>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Sala - Muška svlačionica</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Bojenje zidova masnom uljanom bojom do visine od 2m.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41,68</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Bojenje zidova i plafona poludisperzivnom bojom.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43,98</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ulaznih drvenih vrata toaleta i izrada i montaža novih od PVC profila. Dimenzija vrata je 100x210cm. obračun je po komadu ugrađenih vrata.</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r>
      <w:tr w:rsidR="00D65409" w:rsidRPr="00D65409" w:rsidTr="00D65409">
        <w:trPr>
          <w:trHeight w:val="300"/>
        </w:trPr>
        <w:tc>
          <w:tcPr>
            <w:tcW w:w="9480" w:type="dxa"/>
            <w:gridSpan w:val="4"/>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Dvorište</w:t>
            </w:r>
          </w:p>
        </w:tc>
      </w:tr>
      <w:tr w:rsidR="00D65409" w:rsidRPr="00D65409" w:rsidTr="00D65409">
        <w:trPr>
          <w:trHeight w:val="15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lastRenderedPageBreak/>
              <w:t>1</w:t>
            </w:r>
          </w:p>
        </w:tc>
        <w:tc>
          <w:tcPr>
            <w:tcW w:w="5280" w:type="dxa"/>
            <w:tcBorders>
              <w:top w:val="nil"/>
              <w:left w:val="nil"/>
              <w:bottom w:val="single" w:sz="4" w:space="0" w:color="auto"/>
              <w:right w:val="nil"/>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Reparacija ograde gornjeg igrališta visine 3m koja podrazumeva zamenu veznih elemenata polja i reparaciju elemenata po potrebi koji su dotrajali. U cenu uračunato završno bojenje reparirane ograde. Obračun je po m reparirane ograde.</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 xml:space="preserve">m </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26,25</w:t>
            </w:r>
          </w:p>
        </w:tc>
      </w:tr>
      <w:tr w:rsidR="00D65409" w:rsidRPr="00D65409" w:rsidTr="00D65409">
        <w:trPr>
          <w:trHeight w:val="12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c>
          <w:tcPr>
            <w:tcW w:w="5280" w:type="dxa"/>
            <w:tcBorders>
              <w:top w:val="nil"/>
              <w:left w:val="nil"/>
              <w:bottom w:val="single" w:sz="4" w:space="0" w:color="auto"/>
              <w:right w:val="nil"/>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Montaža postojećih betonskih ploča tribina u cementnom malteru sa svim potrebnim predradnjama i čišćenjem podloge. Ploče su dimenzija 40x40x5cm. Obračun je po m sanirane tribine.</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 xml:space="preserve">m </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12,00</w:t>
            </w:r>
          </w:p>
        </w:tc>
      </w:tr>
      <w:tr w:rsidR="00D65409" w:rsidRPr="00D65409" w:rsidTr="00D65409">
        <w:trPr>
          <w:trHeight w:val="15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c>
          <w:tcPr>
            <w:tcW w:w="5280" w:type="dxa"/>
            <w:tcBorders>
              <w:top w:val="nil"/>
              <w:left w:val="nil"/>
              <w:bottom w:val="single" w:sz="4" w:space="0" w:color="auto"/>
              <w:right w:val="nil"/>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Reparacija srednje ograde igrališta visine 2m koja podrazumeva zamenu kompletnih polja i reparaciju elemenata po potrebi koji su dotrajali. U cenu uračunato završno bojenje reparirane ograde. Obračun je po komadu zamenjenog polja ograde.</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4,00</w:t>
            </w:r>
          </w:p>
        </w:tc>
      </w:tr>
      <w:tr w:rsidR="00D65409" w:rsidRPr="00D65409" w:rsidTr="00D65409">
        <w:trPr>
          <w:trHeight w:val="15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w:t>
            </w:r>
          </w:p>
        </w:tc>
        <w:tc>
          <w:tcPr>
            <w:tcW w:w="5280" w:type="dxa"/>
            <w:tcBorders>
              <w:top w:val="nil"/>
              <w:left w:val="nil"/>
              <w:bottom w:val="single" w:sz="4" w:space="0" w:color="auto"/>
              <w:right w:val="nil"/>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Izrada i montaža nove ograde potpornog zida koja podrazumeva iskop temeljnih rupa, izradu betonskih temelja, izradu i montažu stubova od čeličnih profila i izradu ispune od profilnog rama sa mrežom. Visina ograde je 2m. Obračun je po m izrađene ograde.</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90,00</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5</w:t>
            </w:r>
          </w:p>
        </w:tc>
        <w:tc>
          <w:tcPr>
            <w:tcW w:w="5280" w:type="dxa"/>
            <w:tcBorders>
              <w:top w:val="nil"/>
              <w:left w:val="nil"/>
              <w:bottom w:val="single" w:sz="4" w:space="0" w:color="auto"/>
              <w:right w:val="nil"/>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Bojenje golova završnom bojom za metal. Obračun je po komadu golova.</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2,00</w:t>
            </w:r>
          </w:p>
        </w:tc>
      </w:tr>
    </w:tbl>
    <w:p w:rsidR="00AE4028" w:rsidRDefault="00AE4028" w:rsidP="006E2C58">
      <w:pPr>
        <w:spacing w:line="240" w:lineRule="auto"/>
        <w:jc w:val="center"/>
        <w:rPr>
          <w:rFonts w:asciiTheme="minorHAnsi" w:hAnsiTheme="minorHAnsi" w:cstheme="minorHAnsi"/>
          <w:b/>
          <w:color w:val="auto"/>
          <w:sz w:val="22"/>
          <w:szCs w:val="22"/>
          <w:lang/>
        </w:rPr>
      </w:pPr>
    </w:p>
    <w:p w:rsidR="00AE4028" w:rsidRDefault="00AE4028">
      <w:pPr>
        <w:suppressAutoHyphens w:val="0"/>
        <w:spacing w:line="240" w:lineRule="auto"/>
        <w:jc w:val="both"/>
        <w:rPr>
          <w:rFonts w:asciiTheme="minorHAnsi" w:hAnsiTheme="minorHAnsi" w:cstheme="minorHAnsi"/>
          <w:b/>
          <w:color w:val="auto"/>
          <w:sz w:val="22"/>
          <w:szCs w:val="22"/>
          <w:lang/>
        </w:rPr>
      </w:pPr>
      <w:r>
        <w:rPr>
          <w:rFonts w:asciiTheme="minorHAnsi" w:hAnsiTheme="minorHAnsi" w:cstheme="minorHAnsi"/>
          <w:b/>
          <w:color w:val="auto"/>
          <w:sz w:val="22"/>
          <w:szCs w:val="22"/>
          <w:lang/>
        </w:rPr>
        <w:br w:type="page"/>
      </w:r>
    </w:p>
    <w:tbl>
      <w:tblPr>
        <w:tblW w:w="9080" w:type="dxa"/>
        <w:tblInd w:w="95" w:type="dxa"/>
        <w:tblLook w:val="04A0"/>
      </w:tblPr>
      <w:tblGrid>
        <w:gridCol w:w="1100"/>
        <w:gridCol w:w="5280"/>
        <w:gridCol w:w="1500"/>
        <w:gridCol w:w="1200"/>
      </w:tblGrid>
      <w:tr w:rsidR="00D65409" w:rsidRPr="00D65409" w:rsidTr="00AE4028">
        <w:trPr>
          <w:trHeight w:val="345"/>
        </w:trPr>
        <w:tc>
          <w:tcPr>
            <w:tcW w:w="9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6"/>
                <w:szCs w:val="26"/>
                <w:lang w:eastAsia="en-US"/>
              </w:rPr>
            </w:pPr>
            <w:r w:rsidRPr="00D65409">
              <w:rPr>
                <w:rFonts w:ascii="Calibri" w:eastAsia="Times New Roman" w:hAnsi="Calibri"/>
                <w:b/>
                <w:bCs/>
                <w:kern w:val="0"/>
                <w:sz w:val="26"/>
                <w:szCs w:val="26"/>
                <w:lang w:eastAsia="en-US"/>
              </w:rPr>
              <w:lastRenderedPageBreak/>
              <w:t>OSNOVNA ŠKOLA VOJVODA MIŠIĆ</w:t>
            </w:r>
          </w:p>
        </w:tc>
      </w:tr>
      <w:tr w:rsidR="00D65409" w:rsidRPr="00D65409" w:rsidTr="00D65409">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Redni broj</w:t>
            </w:r>
          </w:p>
        </w:tc>
        <w:tc>
          <w:tcPr>
            <w:tcW w:w="5280" w:type="dxa"/>
            <w:tcBorders>
              <w:top w:val="single" w:sz="4" w:space="0" w:color="auto"/>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Opis pozicije</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Jed. Mere</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Količina</w:t>
            </w:r>
          </w:p>
        </w:tc>
      </w:tr>
      <w:tr w:rsidR="00D65409" w:rsidRPr="00D65409" w:rsidTr="00D65409">
        <w:trPr>
          <w:trHeight w:val="300"/>
        </w:trPr>
        <w:tc>
          <w:tcPr>
            <w:tcW w:w="9080" w:type="dxa"/>
            <w:gridSpan w:val="4"/>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Dvorište</w:t>
            </w:r>
          </w:p>
        </w:tc>
      </w:tr>
      <w:tr w:rsidR="00D65409" w:rsidRPr="00D65409" w:rsidTr="00D65409">
        <w:trPr>
          <w:trHeight w:val="15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Sanacija visokog dela fasade oko izloga. Fasadu sanirati alpinističkim metodama. Sanacija podrazumeva rušenje trošnih delova fasade, krpljenje malterom i završno bojenje. Obračun po m2 visokog dela fasade.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2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15</w:t>
            </w:r>
          </w:p>
        </w:tc>
      </w:tr>
      <w:tr w:rsidR="00D65409" w:rsidRPr="00D65409" w:rsidTr="00D65409">
        <w:trPr>
          <w:trHeight w:val="12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Sanacija niskog dela fasade. Sanacija podrazumeva rušenje trošnih delova fasade, krpljenje malterom i završno bojenje. Obračun po m2  saniranog dela fasade.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2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16,15</w:t>
            </w:r>
          </w:p>
        </w:tc>
      </w:tr>
      <w:tr w:rsidR="00D65409" w:rsidRPr="00D65409" w:rsidTr="00D65409">
        <w:trPr>
          <w:trHeight w:val="15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Izrada rampe za pristup sali licima sa invaliditetom. Pozicija podrazumeva rušenje postojećeg betona ispred sale, izradu tampon sloja od 5 cm i izradu AB podne ploče u nagibu dimenzija 177x100x10cm. Obračun je paušalno za komplet izvedenu poziciju.</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paušalno</w:t>
            </w:r>
          </w:p>
        </w:tc>
        <w:tc>
          <w:tcPr>
            <w:tcW w:w="12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r>
      <w:tr w:rsidR="00D65409" w:rsidRPr="00D65409" w:rsidTr="00D65409">
        <w:trPr>
          <w:trHeight w:val="12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postojeće ograde u dvorištu sačinjene od čeličnih profila sa ispunom od mreže. Demontiranu ogradu predati naručiocu. Obračun po m demontirane ograde.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 xml:space="preserve">m </w:t>
            </w:r>
          </w:p>
        </w:tc>
        <w:tc>
          <w:tcPr>
            <w:tcW w:w="12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70</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5</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Čišćenje i sanacija olučnog odvoda sa krova sale na mestu prelivanja vode sa krova. Obračun je paušalno za komplet izvedenu poziciju.</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paušalno</w:t>
            </w:r>
          </w:p>
        </w:tc>
        <w:tc>
          <w:tcPr>
            <w:tcW w:w="12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r>
      <w:tr w:rsidR="00D65409" w:rsidRPr="00D65409" w:rsidTr="00D65409">
        <w:trPr>
          <w:trHeight w:val="300"/>
        </w:trPr>
        <w:tc>
          <w:tcPr>
            <w:tcW w:w="9080" w:type="dxa"/>
            <w:gridSpan w:val="4"/>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Prizemlje - Hodnik ka Sali</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Obijanje podne obloge od keramičkih pločica na cementnoj košuljici sa odvozom šuta na gradsku deponiju.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2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50,23</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Izrada cementne košuljice debljine 3-5 cm. Obračun je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2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50,23</w:t>
            </w:r>
          </w:p>
        </w:tc>
      </w:tr>
      <w:tr w:rsidR="00D65409" w:rsidRPr="00D65409" w:rsidTr="00D65409">
        <w:trPr>
          <w:trHeight w:val="24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 xml:space="preserve">Nabavka matrijala i postavljanje podnih keramičkih pločica I klase ( po izboru naručioca), na lepak. Zidove pre postavljanja premazati prajmerom. Pločice I klase, domaće proizvodnje, postaviti u slogu fuga na fugu.  Obložene površine moraju biti ravne i horizontalne. Postavljene pločice fugovati i očistiti . U cenu ulazi i nabavka pločica, postavljanje PVC ugaonoh lajsni i fugomat. </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2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50,23</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Bojenje zidova masnom uljanom bojom do visine od 2m.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2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67,88</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lastRenderedPageBreak/>
              <w:t>5</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Bojenje zidova i plafona poludisperzivnom bojom. Obračun po m2.</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2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94,35</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6</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 xml:space="preserve">Bojenje radijatora bojom otpornom na visoku temperaturu sa prethodnom pripremom podloge. Obračun je po komadu radijatora. </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2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r>
    </w:tbl>
    <w:p w:rsidR="00AE4028" w:rsidRDefault="00AE4028" w:rsidP="006E2C58">
      <w:pPr>
        <w:spacing w:line="240" w:lineRule="auto"/>
        <w:jc w:val="center"/>
        <w:rPr>
          <w:rFonts w:asciiTheme="minorHAnsi" w:hAnsiTheme="minorHAnsi" w:cstheme="minorHAnsi"/>
          <w:b/>
          <w:color w:val="auto"/>
          <w:sz w:val="22"/>
          <w:szCs w:val="22"/>
          <w:lang/>
        </w:rPr>
      </w:pPr>
    </w:p>
    <w:p w:rsidR="00AE4028" w:rsidRDefault="00AE4028">
      <w:pPr>
        <w:suppressAutoHyphens w:val="0"/>
        <w:spacing w:line="240" w:lineRule="auto"/>
        <w:jc w:val="both"/>
        <w:rPr>
          <w:rFonts w:asciiTheme="minorHAnsi" w:hAnsiTheme="minorHAnsi" w:cstheme="minorHAnsi"/>
          <w:b/>
          <w:color w:val="auto"/>
          <w:sz w:val="22"/>
          <w:szCs w:val="22"/>
          <w:lang/>
        </w:rPr>
      </w:pPr>
      <w:r>
        <w:rPr>
          <w:rFonts w:asciiTheme="minorHAnsi" w:hAnsiTheme="minorHAnsi" w:cstheme="minorHAnsi"/>
          <w:b/>
          <w:color w:val="auto"/>
          <w:sz w:val="22"/>
          <w:szCs w:val="22"/>
          <w:lang/>
        </w:rPr>
        <w:br w:type="page"/>
      </w:r>
    </w:p>
    <w:p w:rsidR="00D65409" w:rsidRDefault="00D65409" w:rsidP="006E2C58">
      <w:pPr>
        <w:spacing w:line="240" w:lineRule="auto"/>
        <w:jc w:val="center"/>
        <w:rPr>
          <w:rFonts w:asciiTheme="minorHAnsi" w:hAnsiTheme="minorHAnsi" w:cstheme="minorHAnsi"/>
          <w:b/>
          <w:color w:val="auto"/>
          <w:sz w:val="22"/>
          <w:szCs w:val="22"/>
          <w:lang/>
        </w:rPr>
      </w:pPr>
    </w:p>
    <w:tbl>
      <w:tblPr>
        <w:tblW w:w="9480" w:type="dxa"/>
        <w:tblInd w:w="95" w:type="dxa"/>
        <w:tblLook w:val="04A0"/>
      </w:tblPr>
      <w:tblGrid>
        <w:gridCol w:w="1100"/>
        <w:gridCol w:w="5280"/>
        <w:gridCol w:w="1500"/>
        <w:gridCol w:w="1600"/>
      </w:tblGrid>
      <w:tr w:rsidR="00D65409" w:rsidRPr="00D65409" w:rsidTr="00AE4028">
        <w:trPr>
          <w:trHeight w:val="345"/>
        </w:trPr>
        <w:tc>
          <w:tcPr>
            <w:tcW w:w="94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6"/>
                <w:szCs w:val="26"/>
                <w:lang w:eastAsia="en-US"/>
              </w:rPr>
            </w:pPr>
            <w:r w:rsidRPr="00D65409">
              <w:rPr>
                <w:rFonts w:ascii="Calibri" w:eastAsia="Times New Roman" w:hAnsi="Calibri"/>
                <w:b/>
                <w:bCs/>
                <w:kern w:val="0"/>
                <w:sz w:val="26"/>
                <w:szCs w:val="26"/>
                <w:lang w:eastAsia="en-US"/>
              </w:rPr>
              <w:t>OSNOVNA ŠKOLA VOJVODA PUTNIK</w:t>
            </w:r>
          </w:p>
        </w:tc>
      </w:tr>
      <w:tr w:rsidR="00D65409" w:rsidRPr="00D65409" w:rsidTr="00D65409">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Redni broj</w:t>
            </w:r>
          </w:p>
        </w:tc>
        <w:tc>
          <w:tcPr>
            <w:tcW w:w="5280" w:type="dxa"/>
            <w:tcBorders>
              <w:top w:val="single" w:sz="4" w:space="0" w:color="auto"/>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Opis pozicije</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Jed. Mere</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Količina</w:t>
            </w:r>
          </w:p>
        </w:tc>
      </w:tr>
      <w:tr w:rsidR="00D65409" w:rsidRPr="00D65409" w:rsidTr="00D65409">
        <w:trPr>
          <w:trHeight w:val="300"/>
        </w:trPr>
        <w:tc>
          <w:tcPr>
            <w:tcW w:w="9480" w:type="dxa"/>
            <w:gridSpan w:val="4"/>
            <w:tcBorders>
              <w:top w:val="single" w:sz="4" w:space="0" w:color="auto"/>
              <w:left w:val="single" w:sz="4" w:space="0" w:color="auto"/>
              <w:bottom w:val="single" w:sz="4" w:space="0" w:color="auto"/>
              <w:right w:val="nil"/>
            </w:tcBorders>
            <w:shd w:val="clear" w:color="auto" w:fill="auto"/>
            <w:noWrap/>
            <w:vAlign w:val="center"/>
            <w:hideMark/>
          </w:tcPr>
          <w:p w:rsidR="00D65409" w:rsidRPr="00D65409" w:rsidRDefault="00D65409" w:rsidP="00D65409">
            <w:pPr>
              <w:suppressAutoHyphens w:val="0"/>
              <w:spacing w:line="240" w:lineRule="auto"/>
              <w:rPr>
                <w:rFonts w:ascii="Calibri" w:eastAsia="Times New Roman" w:hAnsi="Calibri"/>
                <w:b/>
                <w:bCs/>
                <w:kern w:val="0"/>
                <w:sz w:val="22"/>
                <w:szCs w:val="22"/>
                <w:lang w:eastAsia="en-US"/>
              </w:rPr>
            </w:pPr>
            <w:r w:rsidRPr="00D65409">
              <w:rPr>
                <w:rFonts w:ascii="Calibri" w:eastAsia="Times New Roman" w:hAnsi="Calibri"/>
                <w:b/>
                <w:bCs/>
                <w:kern w:val="0"/>
                <w:sz w:val="22"/>
                <w:szCs w:val="22"/>
                <w:lang w:eastAsia="en-US"/>
              </w:rPr>
              <w:t>Dvorište</w:t>
            </w:r>
          </w:p>
        </w:tc>
      </w:tr>
      <w:tr w:rsidR="00D65409" w:rsidRPr="00D65409" w:rsidTr="00D65409">
        <w:trPr>
          <w:trHeight w:val="12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Sanacija dela fasade prolaza ka sali. Sanacija podrazumeva rušenje trošnih delova fasade, krpljenje malterom i završno bojenje. Obračun po m2  saniranog dela fasade.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20,11</w:t>
            </w:r>
          </w:p>
        </w:tc>
      </w:tr>
      <w:tr w:rsidR="00D65409" w:rsidRPr="00D65409" w:rsidTr="00D65409">
        <w:trPr>
          <w:trHeight w:val="12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Sanacija bočnog dela fasade. Sanacija podrazumeva rušenje trošnih delova fasade, krpljenje malterom i završno bojenje. Obračun po m2  saniranog dela fasade.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7</w:t>
            </w:r>
          </w:p>
        </w:tc>
      </w:tr>
      <w:tr w:rsidR="00D65409" w:rsidRPr="00D65409" w:rsidTr="00D65409">
        <w:trPr>
          <w:trHeight w:val="12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Sanacija holkera prednjeg dela fasade. Sanacija podrazumeva rušenje trošnih delova fasade, krpljenje malterom i završno bojenje. Obračun po m2  saniranog dela fasade.</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m2</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6</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Čišćenje i sanacija olučnog odvoda - olučnjaka u nivou platoa. Obračun je po komadu očišćenih olučnjaka.</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10</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5</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Demontaža postojećih olučnih horizontala glavnog objekta sa odvozom na gradsku deponiju. Obračun je po m demontiranog oluka.</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110,00</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6</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 xml:space="preserve">Izrada, transport i montaža kvadratnih horizontalnih oluka glavnog objekta, od pocinkovanog lima RŠ 40cm, </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110,00</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7</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 xml:space="preserve">Izrada, transport i montaža dodatnih kvadratnih vertikalnih oluka glavnog objekta, od pocinkovanog lima RŠ 40cm, </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40,00</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7</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Izrada, transport i montaža  kvadratnih vertikalnih oluka prolaza ka sali, od pocinkovanog lima RŠ 40cm sa izradom prilivnog kazančeta.</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3,30</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9</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Zamena gusanog dela postojeće olučne vertikale sa čišćenjem zapušenog dela. Obračun je paušalno za kompletnu poziciju.</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paušalno</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10</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 xml:space="preserve">Iscrtavanje linija terena za košarku bojom za beton u svemu prema zvaničnim merama. Obračun je po komadu iscrtanog terena. </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3</w:t>
            </w:r>
          </w:p>
        </w:tc>
      </w:tr>
      <w:tr w:rsidR="00D65409" w:rsidRPr="00D65409" w:rsidTr="00D65409">
        <w:trPr>
          <w:trHeight w:val="9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11</w:t>
            </w:r>
          </w:p>
        </w:tc>
        <w:tc>
          <w:tcPr>
            <w:tcW w:w="5280" w:type="dxa"/>
            <w:tcBorders>
              <w:top w:val="nil"/>
              <w:left w:val="nil"/>
              <w:bottom w:val="single" w:sz="4" w:space="0" w:color="auto"/>
              <w:right w:val="single" w:sz="4" w:space="0" w:color="auto"/>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 xml:space="preserve">Iscrtavanje linija terena za rukomet bojom za beton u svemu prema zvaničnim merama. Obračun je po komadu iscrtanog terena. </w:t>
            </w:r>
          </w:p>
        </w:tc>
        <w:tc>
          <w:tcPr>
            <w:tcW w:w="15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w:t>
            </w:r>
          </w:p>
        </w:tc>
      </w:tr>
      <w:tr w:rsidR="00D65409" w:rsidRPr="00D65409" w:rsidTr="00D6540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12</w:t>
            </w:r>
          </w:p>
        </w:tc>
        <w:tc>
          <w:tcPr>
            <w:tcW w:w="5280" w:type="dxa"/>
            <w:tcBorders>
              <w:top w:val="nil"/>
              <w:left w:val="nil"/>
              <w:bottom w:val="single" w:sz="4" w:space="0" w:color="auto"/>
              <w:right w:val="nil"/>
            </w:tcBorders>
            <w:shd w:val="clear" w:color="auto" w:fill="auto"/>
            <w:vAlign w:val="center"/>
            <w:hideMark/>
          </w:tcPr>
          <w:p w:rsidR="00D65409" w:rsidRPr="00D65409" w:rsidRDefault="00D65409" w:rsidP="00D65409">
            <w:pPr>
              <w:suppressAutoHyphens w:val="0"/>
              <w:spacing w:line="240" w:lineRule="auto"/>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Bojenje golova završnom bojom za metal. Obračun je po komadu golova.</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kom</w:t>
            </w:r>
          </w:p>
        </w:tc>
        <w:tc>
          <w:tcPr>
            <w:tcW w:w="1600" w:type="dxa"/>
            <w:tcBorders>
              <w:top w:val="nil"/>
              <w:left w:val="nil"/>
              <w:bottom w:val="single" w:sz="4" w:space="0" w:color="auto"/>
              <w:right w:val="single" w:sz="4" w:space="0" w:color="auto"/>
            </w:tcBorders>
            <w:shd w:val="clear" w:color="auto" w:fill="auto"/>
            <w:noWrap/>
            <w:vAlign w:val="center"/>
            <w:hideMark/>
          </w:tcPr>
          <w:p w:rsidR="00D65409" w:rsidRPr="00D65409" w:rsidRDefault="00D65409" w:rsidP="00D65409">
            <w:pPr>
              <w:suppressAutoHyphens w:val="0"/>
              <w:spacing w:line="240" w:lineRule="auto"/>
              <w:jc w:val="center"/>
              <w:rPr>
                <w:rFonts w:ascii="Calibri" w:eastAsia="Times New Roman" w:hAnsi="Calibri"/>
                <w:kern w:val="0"/>
                <w:sz w:val="22"/>
                <w:szCs w:val="22"/>
                <w:lang w:eastAsia="en-US"/>
              </w:rPr>
            </w:pPr>
            <w:r w:rsidRPr="00D65409">
              <w:rPr>
                <w:rFonts w:ascii="Calibri" w:eastAsia="Times New Roman" w:hAnsi="Calibri"/>
                <w:kern w:val="0"/>
                <w:sz w:val="22"/>
                <w:szCs w:val="22"/>
                <w:lang w:eastAsia="en-US"/>
              </w:rPr>
              <w:t>2,00</w:t>
            </w:r>
          </w:p>
        </w:tc>
      </w:tr>
    </w:tbl>
    <w:p w:rsidR="00D65409" w:rsidRDefault="00D65409" w:rsidP="006E2C58">
      <w:pPr>
        <w:spacing w:line="240" w:lineRule="auto"/>
        <w:jc w:val="center"/>
        <w:rPr>
          <w:rFonts w:asciiTheme="minorHAnsi" w:hAnsiTheme="minorHAnsi" w:cstheme="minorHAnsi"/>
          <w:b/>
          <w:color w:val="auto"/>
          <w:sz w:val="22"/>
          <w:szCs w:val="22"/>
          <w:lang/>
        </w:rPr>
      </w:pPr>
    </w:p>
    <w:p w:rsidR="007740D4" w:rsidRDefault="007740D4" w:rsidP="007740D4">
      <w:pPr>
        <w:spacing w:line="240" w:lineRule="auto"/>
        <w:jc w:val="both"/>
        <w:rPr>
          <w:rFonts w:ascii="Calibri" w:eastAsia="Times New Roman" w:hAnsi="Calibri"/>
          <w:kern w:val="0"/>
          <w:sz w:val="22"/>
          <w:szCs w:val="22"/>
          <w:lang w:eastAsia="en-US"/>
        </w:rPr>
      </w:pPr>
      <w:r>
        <w:rPr>
          <w:rFonts w:ascii="Calibri" w:eastAsia="Times New Roman" w:hAnsi="Calibri"/>
          <w:b/>
          <w:bCs/>
          <w:kern w:val="0"/>
          <w:sz w:val="22"/>
          <w:szCs w:val="22"/>
          <w:lang w:eastAsia="en-US"/>
        </w:rPr>
        <w:lastRenderedPageBreak/>
        <w:t>Начин плаћања</w:t>
      </w:r>
      <w:r w:rsidRPr="00D65409">
        <w:rPr>
          <w:rFonts w:ascii="Calibri" w:eastAsia="Times New Roman" w:hAnsi="Calibri"/>
          <w:b/>
          <w:bCs/>
          <w:kern w:val="0"/>
          <w:sz w:val="22"/>
          <w:szCs w:val="22"/>
          <w:lang w:eastAsia="en-US"/>
        </w:rPr>
        <w:t xml:space="preserve">: </w:t>
      </w:r>
      <w:r w:rsidRPr="00AB5D88">
        <w:rPr>
          <w:rFonts w:asciiTheme="minorHAnsi" w:hAnsiTheme="minorHAnsi" w:cs="Arial"/>
          <w:color w:val="auto"/>
          <w:sz w:val="22"/>
          <w:szCs w:val="22"/>
          <w:lang w:val="ru-RU"/>
        </w:rPr>
        <w:t xml:space="preserve">Наручилац се обавезује да ће Извођачу радова исплатити уговорену цену из члана 2. </w:t>
      </w:r>
      <w:r>
        <w:rPr>
          <w:rFonts w:asciiTheme="minorHAnsi" w:hAnsiTheme="minorHAnsi" w:cs="Arial"/>
          <w:color w:val="auto"/>
          <w:sz w:val="22"/>
          <w:szCs w:val="22"/>
          <w:lang w:val="ru-RU"/>
        </w:rPr>
        <w:t xml:space="preserve">став 1, </w:t>
      </w:r>
      <w:r w:rsidRPr="00AB5D88">
        <w:rPr>
          <w:rFonts w:asciiTheme="minorHAnsi" w:hAnsiTheme="minorHAnsi" w:cs="Arial"/>
          <w:color w:val="auto"/>
          <w:sz w:val="22"/>
          <w:szCs w:val="22"/>
          <w:lang w:val="ru-RU"/>
        </w:rPr>
        <w:t xml:space="preserve">када се заврше сви предметни грађевинско-занатски радови у основним школама, </w:t>
      </w:r>
      <w:r w:rsidRPr="007A5FDA">
        <w:rPr>
          <w:rFonts w:asciiTheme="minorHAnsi" w:hAnsiTheme="minorHAnsi" w:cs="Arial"/>
          <w:color w:val="auto"/>
          <w:sz w:val="22"/>
          <w:szCs w:val="22"/>
          <w:lang w:val="ru-RU"/>
        </w:rPr>
        <w:t>по испостављеном рачуну -</w:t>
      </w:r>
      <w:r w:rsidRPr="00AB5D88">
        <w:rPr>
          <w:rFonts w:asciiTheme="minorHAnsi" w:hAnsiTheme="minorHAnsi" w:cs="Arial"/>
          <w:color w:val="auto"/>
          <w:sz w:val="22"/>
          <w:szCs w:val="22"/>
          <w:lang w:val="ru-RU"/>
        </w:rPr>
        <w:t xml:space="preserve"> окончаној ситуацији, уз кој</w:t>
      </w:r>
      <w:r w:rsidRPr="00AB5D88">
        <w:rPr>
          <w:rFonts w:asciiTheme="minorHAnsi" w:hAnsiTheme="minorHAnsi" w:cs="Arial"/>
          <w:color w:val="auto"/>
          <w:sz w:val="22"/>
          <w:szCs w:val="22"/>
          <w:lang w:val="sr-Cyrl-CS"/>
        </w:rPr>
        <w:t>у</w:t>
      </w:r>
      <w:r w:rsidRPr="00AB5D88">
        <w:rPr>
          <w:rFonts w:asciiTheme="minorHAnsi" w:hAnsiTheme="minorHAnsi" w:cs="Arial"/>
          <w:color w:val="auto"/>
          <w:sz w:val="22"/>
          <w:szCs w:val="22"/>
          <w:lang w:val="ru-RU"/>
        </w:rPr>
        <w:t xml:space="preserve"> </w:t>
      </w:r>
      <w:r w:rsidRPr="00AB5D88">
        <w:rPr>
          <w:rFonts w:asciiTheme="minorHAnsi" w:hAnsiTheme="minorHAnsi" w:cs="Arial"/>
          <w:color w:val="auto"/>
          <w:sz w:val="22"/>
          <w:szCs w:val="22"/>
          <w:lang w:val="sr-Cyrl-CS"/>
        </w:rPr>
        <w:t>се</w:t>
      </w:r>
      <w:r w:rsidRPr="00AB5D88">
        <w:rPr>
          <w:rFonts w:asciiTheme="minorHAnsi" w:hAnsiTheme="minorHAnsi" w:cs="Arial"/>
          <w:color w:val="auto"/>
          <w:sz w:val="22"/>
          <w:szCs w:val="22"/>
          <w:lang w:val="ru-RU"/>
        </w:rPr>
        <w:t xml:space="preserve"> прил</w:t>
      </w:r>
      <w:r w:rsidRPr="00AB5D88">
        <w:rPr>
          <w:rFonts w:asciiTheme="minorHAnsi" w:hAnsiTheme="minorHAnsi" w:cs="Arial"/>
          <w:color w:val="auto"/>
          <w:sz w:val="22"/>
          <w:szCs w:val="22"/>
          <w:lang w:val="sr-Cyrl-CS"/>
        </w:rPr>
        <w:t>а</w:t>
      </w:r>
      <w:r w:rsidRPr="00AB5D88">
        <w:rPr>
          <w:rFonts w:asciiTheme="minorHAnsi" w:hAnsiTheme="minorHAnsi" w:cs="Arial"/>
          <w:color w:val="auto"/>
          <w:sz w:val="22"/>
          <w:szCs w:val="22"/>
          <w:lang w:val="ru-RU"/>
        </w:rPr>
        <w:t>же</w:t>
      </w:r>
      <w:r w:rsidRPr="00AB5D88">
        <w:rPr>
          <w:rFonts w:asciiTheme="minorHAnsi" w:hAnsiTheme="minorHAnsi" w:cs="Arial"/>
          <w:color w:val="auto"/>
          <w:sz w:val="22"/>
          <w:szCs w:val="22"/>
          <w:lang w:val="sr-Cyrl-CS"/>
        </w:rPr>
        <w:t xml:space="preserve"> </w:t>
      </w:r>
      <w:r w:rsidRPr="00AB5D88">
        <w:rPr>
          <w:rFonts w:asciiTheme="minorHAnsi" w:hAnsiTheme="minorHAnsi" w:cs="Arial"/>
          <w:color w:val="auto"/>
          <w:sz w:val="22"/>
          <w:szCs w:val="22"/>
          <w:lang w:val="ru-RU"/>
        </w:rPr>
        <w:t xml:space="preserve">потписан </w:t>
      </w:r>
      <w:r w:rsidRPr="00AB5D88">
        <w:rPr>
          <w:rFonts w:asciiTheme="minorHAnsi" w:hAnsiTheme="minorHAnsi" w:cs="Arial"/>
          <w:color w:val="auto"/>
          <w:sz w:val="22"/>
          <w:szCs w:val="22"/>
          <w:lang w:val="sr-Cyrl-CS"/>
        </w:rPr>
        <w:t>З</w:t>
      </w:r>
      <w:r w:rsidRPr="00AB5D88">
        <w:rPr>
          <w:rFonts w:asciiTheme="minorHAnsi" w:hAnsiTheme="minorHAnsi" w:cs="Arial"/>
          <w:color w:val="auto"/>
          <w:sz w:val="22"/>
          <w:szCs w:val="22"/>
          <w:lang w:val="ru-RU"/>
        </w:rPr>
        <w:t>аписник о квантитативном и квалитативној примопредаји радова,</w:t>
      </w:r>
      <w:r w:rsidRPr="00A60ECF">
        <w:rPr>
          <w:rFonts w:asciiTheme="minorHAnsi" w:hAnsiTheme="minorHAnsi" w:cs="Arial"/>
          <w:color w:val="auto"/>
          <w:sz w:val="22"/>
          <w:szCs w:val="22"/>
          <w:lang w:val="ru-RU"/>
        </w:rPr>
        <w:t xml:space="preserve"> </w:t>
      </w:r>
      <w:r w:rsidRPr="00AB5D88">
        <w:rPr>
          <w:rFonts w:asciiTheme="minorHAnsi" w:hAnsiTheme="minorHAnsi" w:cs="Arial"/>
          <w:color w:val="auto"/>
          <w:sz w:val="22"/>
          <w:szCs w:val="22"/>
          <w:lang w:val="sr-Cyrl-CS"/>
        </w:rPr>
        <w:t>у року који не може бити дужи од 45 дана</w:t>
      </w:r>
    </w:p>
    <w:p w:rsidR="007740D4" w:rsidRDefault="007740D4" w:rsidP="007740D4">
      <w:pPr>
        <w:spacing w:line="240" w:lineRule="auto"/>
        <w:jc w:val="both"/>
        <w:rPr>
          <w:rFonts w:ascii="Calibri" w:eastAsia="Times New Roman" w:hAnsi="Calibri"/>
          <w:kern w:val="0"/>
          <w:sz w:val="22"/>
          <w:szCs w:val="22"/>
          <w:lang w:eastAsia="en-US"/>
        </w:rPr>
      </w:pPr>
    </w:p>
    <w:p w:rsidR="007740D4" w:rsidRDefault="007740D4" w:rsidP="007740D4">
      <w:pPr>
        <w:spacing w:line="240" w:lineRule="auto"/>
        <w:jc w:val="both"/>
        <w:rPr>
          <w:rFonts w:ascii="Calibri" w:eastAsia="Times New Roman" w:hAnsi="Calibri"/>
          <w:kern w:val="0"/>
          <w:sz w:val="22"/>
          <w:szCs w:val="22"/>
          <w:lang w:eastAsia="en-US"/>
        </w:rPr>
      </w:pPr>
      <w:r>
        <w:rPr>
          <w:rFonts w:ascii="Calibri" w:eastAsia="Times New Roman" w:hAnsi="Calibri"/>
          <w:b/>
          <w:bCs/>
          <w:kern w:val="0"/>
          <w:sz w:val="22"/>
          <w:szCs w:val="22"/>
          <w:lang w:eastAsia="en-US"/>
        </w:rPr>
        <w:t>Гарантни рок</w:t>
      </w:r>
      <w:r w:rsidRPr="00D65409">
        <w:rPr>
          <w:rFonts w:ascii="Calibri" w:eastAsia="Times New Roman" w:hAnsi="Calibri"/>
          <w:b/>
          <w:bCs/>
          <w:kern w:val="0"/>
          <w:sz w:val="22"/>
          <w:szCs w:val="22"/>
          <w:lang w:eastAsia="en-US"/>
        </w:rPr>
        <w:t xml:space="preserve">: </w:t>
      </w:r>
      <w:r w:rsidRPr="007740D4">
        <w:rPr>
          <w:rFonts w:ascii="Calibri" w:eastAsia="Times New Roman" w:hAnsi="Calibri"/>
          <w:bCs/>
          <w:kern w:val="0"/>
          <w:sz w:val="22"/>
          <w:szCs w:val="22"/>
          <w:lang w:eastAsia="en-US"/>
        </w:rPr>
        <w:t>24 месеца</w:t>
      </w:r>
    </w:p>
    <w:p w:rsidR="007740D4" w:rsidRDefault="007740D4" w:rsidP="007740D4">
      <w:pPr>
        <w:spacing w:line="240" w:lineRule="auto"/>
        <w:jc w:val="both"/>
        <w:rPr>
          <w:rFonts w:ascii="Calibri" w:eastAsia="Times New Roman" w:hAnsi="Calibri"/>
          <w:kern w:val="0"/>
          <w:sz w:val="22"/>
          <w:szCs w:val="22"/>
          <w:lang w:eastAsia="en-US"/>
        </w:rPr>
      </w:pPr>
    </w:p>
    <w:p w:rsidR="007740D4" w:rsidRPr="00AB5D88" w:rsidRDefault="007740D4" w:rsidP="007740D4">
      <w:pPr>
        <w:spacing w:line="240" w:lineRule="auto"/>
        <w:jc w:val="both"/>
        <w:rPr>
          <w:rFonts w:asciiTheme="minorHAnsi" w:hAnsiTheme="minorHAnsi" w:cstheme="minorHAnsi"/>
          <w:color w:val="auto"/>
          <w:sz w:val="22"/>
          <w:szCs w:val="22"/>
          <w:lang w:val="ru-RU"/>
        </w:rPr>
      </w:pPr>
      <w:r>
        <w:rPr>
          <w:rFonts w:ascii="Calibri" w:eastAsia="Times New Roman" w:hAnsi="Calibri"/>
          <w:b/>
          <w:bCs/>
          <w:kern w:val="0"/>
          <w:sz w:val="22"/>
          <w:szCs w:val="22"/>
          <w:lang w:eastAsia="en-US"/>
        </w:rPr>
        <w:t>Место извршења радова</w:t>
      </w:r>
      <w:r w:rsidRPr="00D65409">
        <w:rPr>
          <w:rFonts w:ascii="Calibri" w:eastAsia="Times New Roman" w:hAnsi="Calibri"/>
          <w:b/>
          <w:bCs/>
          <w:kern w:val="0"/>
          <w:sz w:val="22"/>
          <w:szCs w:val="22"/>
          <w:lang w:eastAsia="en-US"/>
        </w:rPr>
        <w:t xml:space="preserve">: </w:t>
      </w:r>
      <w:r w:rsidRPr="004578AC">
        <w:rPr>
          <w:rFonts w:asciiTheme="minorHAnsi" w:hAnsiTheme="minorHAnsi" w:cstheme="minorHAnsi"/>
          <w:color w:val="auto"/>
          <w:sz w:val="22"/>
          <w:szCs w:val="22"/>
          <w:lang w:val="ru-RU"/>
        </w:rPr>
        <w:t xml:space="preserve">Предметни радови се изводе на објектима 9 (девет) </w:t>
      </w:r>
      <w:r w:rsidRPr="00AB5D88">
        <w:rPr>
          <w:rFonts w:asciiTheme="minorHAnsi" w:hAnsiTheme="minorHAnsi" w:cstheme="minorHAnsi"/>
          <w:color w:val="auto"/>
          <w:sz w:val="22"/>
          <w:szCs w:val="22"/>
          <w:lang w:val="ru-RU"/>
        </w:rPr>
        <w:t>основних школа на територији ГО Савски венац</w:t>
      </w:r>
      <w:r>
        <w:rPr>
          <w:rFonts w:asciiTheme="minorHAnsi" w:hAnsiTheme="minorHAnsi" w:cstheme="minorHAnsi"/>
          <w:color w:val="auto"/>
          <w:sz w:val="22"/>
          <w:szCs w:val="22"/>
          <w:lang w:val="ru-RU"/>
        </w:rPr>
        <w:t>:</w:t>
      </w:r>
    </w:p>
    <w:p w:rsidR="007740D4" w:rsidRPr="00AB5D88" w:rsidRDefault="007740D4" w:rsidP="007740D4">
      <w:pPr>
        <w:pStyle w:val="ListParagraph"/>
        <w:numPr>
          <w:ilvl w:val="0"/>
          <w:numId w:val="1"/>
        </w:numPr>
        <w:spacing w:line="240" w:lineRule="auto"/>
        <w:contextualSpacing w:val="0"/>
        <w:jc w:val="both"/>
        <w:rPr>
          <w:rFonts w:asciiTheme="minorHAnsi" w:hAnsiTheme="minorHAnsi" w:cstheme="minorHAnsi"/>
          <w:color w:val="auto"/>
          <w:sz w:val="22"/>
          <w:szCs w:val="22"/>
          <w:lang w:val="ru-RU"/>
        </w:rPr>
      </w:pPr>
      <w:r w:rsidRPr="00AB5D88">
        <w:rPr>
          <w:rFonts w:asciiTheme="minorHAnsi" w:hAnsiTheme="minorHAnsi" w:cstheme="minorHAnsi"/>
          <w:color w:val="auto"/>
          <w:sz w:val="22"/>
          <w:szCs w:val="22"/>
          <w:lang w:val="ru-RU"/>
        </w:rPr>
        <w:t>«Антон Скала», Ул. Петра Чајковског 2а</w:t>
      </w:r>
    </w:p>
    <w:p w:rsidR="007740D4" w:rsidRPr="00AB5D88" w:rsidRDefault="007740D4" w:rsidP="007740D4">
      <w:pPr>
        <w:pStyle w:val="ListParagraph"/>
        <w:numPr>
          <w:ilvl w:val="0"/>
          <w:numId w:val="1"/>
        </w:numPr>
        <w:spacing w:line="240" w:lineRule="auto"/>
        <w:contextualSpacing w:val="0"/>
        <w:jc w:val="both"/>
        <w:rPr>
          <w:rFonts w:asciiTheme="minorHAnsi" w:hAnsiTheme="minorHAnsi" w:cstheme="minorHAnsi"/>
          <w:color w:val="auto"/>
          <w:sz w:val="22"/>
          <w:szCs w:val="22"/>
          <w:lang w:val="ru-RU"/>
        </w:rPr>
      </w:pPr>
      <w:r w:rsidRPr="00AB5D88">
        <w:rPr>
          <w:rFonts w:asciiTheme="minorHAnsi" w:hAnsiTheme="minorHAnsi" w:cstheme="minorHAnsi"/>
          <w:color w:val="auto"/>
          <w:sz w:val="22"/>
          <w:szCs w:val="22"/>
          <w:lang w:val="ru-RU"/>
        </w:rPr>
        <w:t>Школа за оштећене слухом – наглуве «Стефан Дечански», Ул. Светозара Марковића 85</w:t>
      </w:r>
    </w:p>
    <w:p w:rsidR="007740D4" w:rsidRPr="00AB5D88" w:rsidRDefault="007740D4" w:rsidP="007740D4">
      <w:pPr>
        <w:pStyle w:val="ListParagraph"/>
        <w:numPr>
          <w:ilvl w:val="0"/>
          <w:numId w:val="1"/>
        </w:numPr>
        <w:spacing w:line="240" w:lineRule="auto"/>
        <w:contextualSpacing w:val="0"/>
        <w:jc w:val="both"/>
        <w:rPr>
          <w:rFonts w:asciiTheme="minorHAnsi" w:hAnsiTheme="minorHAnsi" w:cstheme="minorHAnsi"/>
          <w:color w:val="auto"/>
          <w:sz w:val="22"/>
          <w:szCs w:val="22"/>
          <w:lang w:val="ru-RU"/>
        </w:rPr>
      </w:pPr>
      <w:r w:rsidRPr="00AB5D88">
        <w:rPr>
          <w:rFonts w:asciiTheme="minorHAnsi" w:eastAsia="Times New Roman" w:hAnsiTheme="minorHAnsi" w:cstheme="minorHAnsi"/>
          <w:bCs/>
          <w:color w:val="auto"/>
          <w:kern w:val="0"/>
          <w:sz w:val="22"/>
          <w:szCs w:val="22"/>
          <w:lang w:val="ru-RU" w:eastAsia="en-US"/>
        </w:rPr>
        <w:t xml:space="preserve">«Радојка Лакић», </w:t>
      </w:r>
      <w:r w:rsidRPr="00AB5D88">
        <w:rPr>
          <w:rFonts w:asciiTheme="minorHAnsi" w:hAnsiTheme="minorHAnsi" w:cstheme="minorHAnsi"/>
          <w:color w:val="auto"/>
          <w:sz w:val="22"/>
          <w:szCs w:val="22"/>
          <w:lang w:val="ru-RU"/>
        </w:rPr>
        <w:t>Ул.</w:t>
      </w:r>
      <w:r w:rsidRPr="00AB5D88">
        <w:rPr>
          <w:rFonts w:asciiTheme="minorHAnsi" w:hAnsiTheme="minorHAnsi" w:cstheme="minorHAnsi"/>
          <w:color w:val="auto"/>
          <w:sz w:val="22"/>
          <w:szCs w:val="22"/>
          <w:lang w:val="sr-Latn-CS"/>
        </w:rPr>
        <w:t xml:space="preserve"> </w:t>
      </w:r>
      <w:r w:rsidRPr="00283FD0">
        <w:rPr>
          <w:rFonts w:asciiTheme="minorHAnsi" w:hAnsiTheme="minorHAnsi" w:cstheme="minorHAnsi"/>
          <w:color w:val="auto"/>
          <w:sz w:val="22"/>
          <w:szCs w:val="22"/>
          <w:lang w:val="ru-RU"/>
        </w:rPr>
        <w:t>Др Александра Костића бр. 1-7</w:t>
      </w:r>
      <w:r w:rsidRPr="00AB5D88">
        <w:rPr>
          <w:rFonts w:asciiTheme="minorHAnsi" w:eastAsia="Times New Roman" w:hAnsiTheme="minorHAnsi" w:cstheme="minorHAnsi"/>
          <w:bCs/>
          <w:color w:val="auto"/>
          <w:kern w:val="0"/>
          <w:sz w:val="22"/>
          <w:szCs w:val="22"/>
          <w:lang w:val="ru-RU" w:eastAsia="en-US"/>
        </w:rPr>
        <w:t>,</w:t>
      </w:r>
    </w:p>
    <w:p w:rsidR="007740D4" w:rsidRPr="00AB5D88" w:rsidRDefault="007740D4" w:rsidP="007740D4">
      <w:pPr>
        <w:pStyle w:val="ListParagraph"/>
        <w:numPr>
          <w:ilvl w:val="0"/>
          <w:numId w:val="1"/>
        </w:numPr>
        <w:spacing w:line="240" w:lineRule="auto"/>
        <w:contextualSpacing w:val="0"/>
        <w:jc w:val="both"/>
        <w:rPr>
          <w:rFonts w:asciiTheme="minorHAnsi" w:hAnsiTheme="minorHAnsi" w:cstheme="minorHAnsi"/>
          <w:color w:val="auto"/>
          <w:sz w:val="22"/>
          <w:szCs w:val="22"/>
          <w:lang w:val="ru-RU"/>
        </w:rPr>
      </w:pPr>
      <w:r w:rsidRPr="00AB5D88">
        <w:rPr>
          <w:rFonts w:asciiTheme="minorHAnsi" w:eastAsia="Times New Roman" w:hAnsiTheme="minorHAnsi" w:cstheme="minorHAnsi"/>
          <w:bCs/>
          <w:color w:val="auto"/>
          <w:kern w:val="0"/>
          <w:sz w:val="22"/>
          <w:szCs w:val="22"/>
          <w:lang w:val="ru-RU" w:eastAsia="en-US"/>
        </w:rPr>
        <w:t>«Стефан Немања</w:t>
      </w:r>
      <w:r w:rsidRPr="00AB5D88">
        <w:rPr>
          <w:rFonts w:asciiTheme="minorHAnsi" w:hAnsiTheme="minorHAnsi" w:cstheme="minorHAnsi"/>
          <w:color w:val="auto"/>
          <w:sz w:val="22"/>
          <w:szCs w:val="22"/>
          <w:lang w:val="ru-RU"/>
        </w:rPr>
        <w:t>», Ул.</w:t>
      </w:r>
      <w:r w:rsidRPr="00AB5D88">
        <w:rPr>
          <w:rFonts w:asciiTheme="minorHAnsi" w:hAnsiTheme="minorHAnsi" w:cstheme="minorHAnsi"/>
          <w:color w:val="auto"/>
          <w:sz w:val="22"/>
          <w:szCs w:val="22"/>
          <w:lang w:val="sr-Latn-CS"/>
        </w:rPr>
        <w:t xml:space="preserve"> </w:t>
      </w:r>
      <w:r w:rsidRPr="00283FD0">
        <w:rPr>
          <w:rFonts w:asciiTheme="minorHAnsi" w:hAnsiTheme="minorHAnsi" w:cstheme="minorHAnsi"/>
          <w:color w:val="auto"/>
          <w:sz w:val="22"/>
          <w:szCs w:val="22"/>
          <w:lang w:val="ru-RU"/>
        </w:rPr>
        <w:t>Љубе Јовановића</w:t>
      </w:r>
      <w:r w:rsidRPr="00AB5D88">
        <w:rPr>
          <w:rFonts w:asciiTheme="minorHAnsi" w:hAnsiTheme="minorHAnsi" w:cstheme="minorHAnsi"/>
          <w:color w:val="auto"/>
          <w:sz w:val="22"/>
          <w:szCs w:val="22"/>
          <w:lang w:val="sr-Latn-CS"/>
        </w:rPr>
        <w:t xml:space="preserve"> бр.</w:t>
      </w:r>
      <w:r w:rsidRPr="00283FD0">
        <w:rPr>
          <w:rFonts w:asciiTheme="minorHAnsi" w:hAnsiTheme="minorHAnsi" w:cstheme="minorHAnsi"/>
          <w:color w:val="auto"/>
          <w:sz w:val="22"/>
          <w:szCs w:val="22"/>
          <w:lang w:val="ru-RU"/>
        </w:rPr>
        <w:t xml:space="preserve"> 2а</w:t>
      </w:r>
      <w:r w:rsidRPr="00AB5D88">
        <w:rPr>
          <w:rFonts w:asciiTheme="minorHAnsi" w:hAnsiTheme="minorHAnsi" w:cstheme="minorHAnsi"/>
          <w:color w:val="auto"/>
          <w:sz w:val="22"/>
          <w:szCs w:val="22"/>
          <w:lang w:val="ru-RU"/>
        </w:rPr>
        <w:t>,</w:t>
      </w:r>
    </w:p>
    <w:p w:rsidR="007740D4" w:rsidRPr="00AB5D88" w:rsidRDefault="007740D4" w:rsidP="007740D4">
      <w:pPr>
        <w:pStyle w:val="ListParagraph"/>
        <w:numPr>
          <w:ilvl w:val="0"/>
          <w:numId w:val="1"/>
        </w:numPr>
        <w:spacing w:line="240" w:lineRule="auto"/>
        <w:contextualSpacing w:val="0"/>
        <w:jc w:val="both"/>
        <w:rPr>
          <w:rFonts w:asciiTheme="minorHAnsi" w:hAnsiTheme="minorHAnsi" w:cstheme="minorHAnsi"/>
          <w:color w:val="auto"/>
          <w:sz w:val="22"/>
          <w:szCs w:val="22"/>
          <w:lang w:val="ru-RU"/>
        </w:rPr>
      </w:pPr>
      <w:r w:rsidRPr="00AB5D88">
        <w:rPr>
          <w:rFonts w:asciiTheme="minorHAnsi" w:eastAsia="Times New Roman" w:hAnsiTheme="minorHAnsi" w:cstheme="minorHAnsi"/>
          <w:bCs/>
          <w:color w:val="auto"/>
          <w:kern w:val="0"/>
          <w:sz w:val="22"/>
          <w:szCs w:val="22"/>
          <w:lang w:val="ru-RU" w:eastAsia="en-US"/>
        </w:rPr>
        <w:t xml:space="preserve">«Исидора Секулић», </w:t>
      </w:r>
      <w:r w:rsidRPr="00AB5D88">
        <w:rPr>
          <w:rFonts w:asciiTheme="minorHAnsi" w:hAnsiTheme="minorHAnsi" w:cstheme="minorHAnsi"/>
          <w:color w:val="auto"/>
          <w:sz w:val="22"/>
          <w:szCs w:val="22"/>
          <w:lang w:val="ru-RU"/>
        </w:rPr>
        <w:t>Ул.</w:t>
      </w:r>
      <w:r w:rsidRPr="00AB5D88">
        <w:rPr>
          <w:rFonts w:asciiTheme="minorHAnsi" w:hAnsiTheme="minorHAnsi" w:cstheme="minorHAnsi"/>
          <w:color w:val="auto"/>
          <w:sz w:val="22"/>
          <w:szCs w:val="22"/>
          <w:lang w:val="sr-Latn-CS"/>
        </w:rPr>
        <w:t xml:space="preserve"> Гаврила Принципа бр.</w:t>
      </w:r>
      <w:r w:rsidRPr="00283FD0">
        <w:rPr>
          <w:rFonts w:asciiTheme="minorHAnsi" w:hAnsiTheme="minorHAnsi" w:cstheme="minorHAnsi"/>
          <w:color w:val="auto"/>
          <w:sz w:val="22"/>
          <w:szCs w:val="22"/>
          <w:lang w:val="ru-RU"/>
        </w:rPr>
        <w:t xml:space="preserve"> </w:t>
      </w:r>
      <w:r w:rsidRPr="00AB5D88">
        <w:rPr>
          <w:rFonts w:asciiTheme="minorHAnsi" w:hAnsiTheme="minorHAnsi" w:cstheme="minorHAnsi"/>
          <w:color w:val="auto"/>
          <w:sz w:val="22"/>
          <w:szCs w:val="22"/>
          <w:lang w:val="sr-Latn-CS"/>
        </w:rPr>
        <w:t>42</w:t>
      </w:r>
      <w:r w:rsidRPr="00AB5D88">
        <w:rPr>
          <w:rFonts w:asciiTheme="minorHAnsi" w:hAnsiTheme="minorHAnsi" w:cstheme="minorHAnsi"/>
          <w:color w:val="auto"/>
          <w:sz w:val="22"/>
          <w:szCs w:val="22"/>
          <w:lang w:val="ru-RU"/>
        </w:rPr>
        <w:t>,</w:t>
      </w:r>
    </w:p>
    <w:p w:rsidR="007740D4" w:rsidRPr="00AB5D88" w:rsidRDefault="007740D4" w:rsidP="007740D4">
      <w:pPr>
        <w:pStyle w:val="ListParagraph"/>
        <w:numPr>
          <w:ilvl w:val="0"/>
          <w:numId w:val="1"/>
        </w:numPr>
        <w:spacing w:line="240" w:lineRule="auto"/>
        <w:contextualSpacing w:val="0"/>
        <w:jc w:val="both"/>
        <w:rPr>
          <w:rFonts w:asciiTheme="minorHAnsi" w:hAnsiTheme="minorHAnsi" w:cstheme="minorHAnsi"/>
          <w:color w:val="auto"/>
          <w:sz w:val="22"/>
          <w:szCs w:val="22"/>
          <w:lang w:val="ru-RU"/>
        </w:rPr>
      </w:pPr>
      <w:r w:rsidRPr="00AB5D88">
        <w:rPr>
          <w:rFonts w:asciiTheme="minorHAnsi" w:eastAsia="Times New Roman" w:hAnsiTheme="minorHAnsi" w:cstheme="minorHAnsi"/>
          <w:bCs/>
          <w:color w:val="auto"/>
          <w:kern w:val="0"/>
          <w:sz w:val="22"/>
          <w:szCs w:val="22"/>
          <w:lang w:val="ru-RU" w:eastAsia="en-US"/>
        </w:rPr>
        <w:t>«Војвода Живојин Мишић»,</w:t>
      </w:r>
      <w:r w:rsidRPr="00AB5D88">
        <w:rPr>
          <w:rFonts w:asciiTheme="minorHAnsi" w:hAnsiTheme="minorHAnsi" w:cstheme="minorHAnsi"/>
          <w:color w:val="auto"/>
          <w:sz w:val="22"/>
          <w:szCs w:val="22"/>
          <w:lang w:val="sr-Latn-CS"/>
        </w:rPr>
        <w:t xml:space="preserve"> </w:t>
      </w:r>
      <w:r w:rsidRPr="00AB5D88">
        <w:rPr>
          <w:rFonts w:asciiTheme="minorHAnsi" w:hAnsiTheme="minorHAnsi" w:cstheme="minorHAnsi"/>
          <w:color w:val="auto"/>
          <w:sz w:val="22"/>
          <w:szCs w:val="22"/>
          <w:lang w:val="ru-RU"/>
        </w:rPr>
        <w:t>Ул.</w:t>
      </w:r>
      <w:r w:rsidRPr="00AB5D88">
        <w:rPr>
          <w:rFonts w:asciiTheme="minorHAnsi" w:hAnsiTheme="minorHAnsi" w:cstheme="minorHAnsi"/>
          <w:color w:val="auto"/>
          <w:sz w:val="22"/>
          <w:szCs w:val="22"/>
          <w:lang w:val="sr-Latn-CS"/>
        </w:rPr>
        <w:t xml:space="preserve"> Др Милутина </w:t>
      </w:r>
      <w:r w:rsidRPr="00283FD0">
        <w:rPr>
          <w:rFonts w:asciiTheme="minorHAnsi" w:hAnsiTheme="minorHAnsi" w:cstheme="minorHAnsi"/>
          <w:color w:val="auto"/>
          <w:sz w:val="22"/>
          <w:szCs w:val="22"/>
          <w:lang w:val="ru-RU"/>
        </w:rPr>
        <w:t>И</w:t>
      </w:r>
      <w:r w:rsidRPr="00AB5D88">
        <w:rPr>
          <w:rFonts w:asciiTheme="minorHAnsi" w:hAnsiTheme="minorHAnsi" w:cstheme="minorHAnsi"/>
          <w:color w:val="auto"/>
          <w:sz w:val="22"/>
          <w:szCs w:val="22"/>
          <w:lang w:val="sr-Latn-CS"/>
        </w:rPr>
        <w:t>вковића бр.</w:t>
      </w:r>
      <w:r w:rsidRPr="00283FD0">
        <w:rPr>
          <w:rFonts w:asciiTheme="minorHAnsi" w:hAnsiTheme="minorHAnsi" w:cstheme="minorHAnsi"/>
          <w:color w:val="auto"/>
          <w:sz w:val="22"/>
          <w:szCs w:val="22"/>
          <w:lang w:val="ru-RU"/>
        </w:rPr>
        <w:t xml:space="preserve"> </w:t>
      </w:r>
      <w:r w:rsidRPr="00AB5D88">
        <w:rPr>
          <w:rFonts w:asciiTheme="minorHAnsi" w:hAnsiTheme="minorHAnsi" w:cstheme="minorHAnsi"/>
          <w:color w:val="auto"/>
          <w:sz w:val="22"/>
          <w:szCs w:val="22"/>
          <w:lang w:val="sr-Latn-CS"/>
        </w:rPr>
        <w:t>4</w:t>
      </w:r>
      <w:r w:rsidRPr="00283FD0">
        <w:rPr>
          <w:rFonts w:asciiTheme="minorHAnsi" w:hAnsiTheme="minorHAnsi" w:cstheme="minorHAnsi"/>
          <w:color w:val="auto"/>
          <w:sz w:val="22"/>
          <w:szCs w:val="22"/>
          <w:lang w:val="ru-RU"/>
        </w:rPr>
        <w:t>,</w:t>
      </w:r>
    </w:p>
    <w:p w:rsidR="007740D4" w:rsidRPr="00AB5D88" w:rsidRDefault="007740D4" w:rsidP="007740D4">
      <w:pPr>
        <w:pStyle w:val="ListParagraph"/>
        <w:numPr>
          <w:ilvl w:val="0"/>
          <w:numId w:val="1"/>
        </w:numPr>
        <w:spacing w:line="240" w:lineRule="auto"/>
        <w:contextualSpacing w:val="0"/>
        <w:jc w:val="both"/>
        <w:rPr>
          <w:rFonts w:asciiTheme="minorHAnsi" w:hAnsiTheme="minorHAnsi" w:cstheme="minorHAnsi"/>
          <w:color w:val="auto"/>
          <w:sz w:val="22"/>
          <w:szCs w:val="22"/>
          <w:lang w:val="ru-RU"/>
        </w:rPr>
      </w:pPr>
      <w:r w:rsidRPr="00AB5D88">
        <w:rPr>
          <w:rFonts w:asciiTheme="minorHAnsi" w:eastAsia="Times New Roman" w:hAnsiTheme="minorHAnsi" w:cstheme="minorHAnsi"/>
          <w:bCs/>
          <w:color w:val="auto"/>
          <w:kern w:val="0"/>
          <w:sz w:val="22"/>
          <w:szCs w:val="22"/>
          <w:lang w:val="ru-RU" w:eastAsia="en-US"/>
        </w:rPr>
        <w:t xml:space="preserve">«Петар Петровић Његош», </w:t>
      </w:r>
      <w:r w:rsidRPr="00283FD0">
        <w:rPr>
          <w:rFonts w:asciiTheme="minorHAnsi" w:hAnsiTheme="minorHAnsi" w:cstheme="minorHAnsi"/>
          <w:color w:val="auto"/>
          <w:sz w:val="22"/>
          <w:szCs w:val="22"/>
          <w:lang w:val="ru-RU"/>
        </w:rPr>
        <w:t>У</w:t>
      </w:r>
      <w:r w:rsidRPr="00AB5D88">
        <w:rPr>
          <w:rFonts w:asciiTheme="minorHAnsi" w:hAnsiTheme="minorHAnsi" w:cstheme="minorHAnsi"/>
          <w:color w:val="auto"/>
          <w:sz w:val="22"/>
          <w:szCs w:val="22"/>
          <w:lang w:val="ru-RU"/>
        </w:rPr>
        <w:t>л.</w:t>
      </w:r>
      <w:r w:rsidRPr="00AB5D88">
        <w:rPr>
          <w:rFonts w:asciiTheme="minorHAnsi" w:hAnsiTheme="minorHAnsi" w:cstheme="minorHAnsi"/>
          <w:color w:val="auto"/>
          <w:sz w:val="22"/>
          <w:szCs w:val="22"/>
          <w:lang w:val="sr-Latn-CS"/>
        </w:rPr>
        <w:t xml:space="preserve"> Ресавска бр.</w:t>
      </w:r>
      <w:r w:rsidRPr="00283FD0">
        <w:rPr>
          <w:rFonts w:asciiTheme="minorHAnsi" w:hAnsiTheme="minorHAnsi" w:cstheme="minorHAnsi"/>
          <w:color w:val="auto"/>
          <w:sz w:val="22"/>
          <w:szCs w:val="22"/>
          <w:lang w:val="ru-RU"/>
        </w:rPr>
        <w:t xml:space="preserve"> </w:t>
      </w:r>
      <w:r w:rsidRPr="00AB5D88">
        <w:rPr>
          <w:rFonts w:asciiTheme="minorHAnsi" w:hAnsiTheme="minorHAnsi" w:cstheme="minorHAnsi"/>
          <w:color w:val="auto"/>
          <w:sz w:val="22"/>
          <w:szCs w:val="22"/>
          <w:lang w:val="sr-Latn-CS"/>
        </w:rPr>
        <w:t>61</w:t>
      </w:r>
      <w:r w:rsidRPr="00283FD0">
        <w:rPr>
          <w:rFonts w:asciiTheme="minorHAnsi" w:hAnsiTheme="minorHAnsi" w:cstheme="minorHAnsi"/>
          <w:color w:val="auto"/>
          <w:sz w:val="22"/>
          <w:szCs w:val="22"/>
          <w:lang w:val="ru-RU"/>
        </w:rPr>
        <w:t>,</w:t>
      </w:r>
    </w:p>
    <w:p w:rsidR="007740D4" w:rsidRPr="007740D4" w:rsidRDefault="007740D4" w:rsidP="007740D4">
      <w:pPr>
        <w:pStyle w:val="ListParagraph"/>
        <w:numPr>
          <w:ilvl w:val="0"/>
          <w:numId w:val="1"/>
        </w:numPr>
        <w:spacing w:line="240" w:lineRule="auto"/>
        <w:contextualSpacing w:val="0"/>
        <w:jc w:val="both"/>
        <w:rPr>
          <w:rFonts w:ascii="Calibri" w:eastAsia="Times New Roman" w:hAnsi="Calibri"/>
          <w:kern w:val="0"/>
          <w:sz w:val="22"/>
          <w:szCs w:val="22"/>
          <w:lang w:eastAsia="en-US"/>
        </w:rPr>
      </w:pPr>
      <w:r w:rsidRPr="007740D4">
        <w:rPr>
          <w:rFonts w:asciiTheme="minorHAnsi" w:eastAsia="Times New Roman" w:hAnsiTheme="minorHAnsi" w:cstheme="minorHAnsi"/>
          <w:bCs/>
          <w:color w:val="auto"/>
          <w:kern w:val="0"/>
          <w:sz w:val="22"/>
          <w:szCs w:val="22"/>
          <w:lang w:val="ru-RU" w:eastAsia="en-US"/>
        </w:rPr>
        <w:t>«Војвода Радомир Путник»,</w:t>
      </w:r>
      <w:r w:rsidRPr="007740D4">
        <w:rPr>
          <w:rFonts w:asciiTheme="minorHAnsi" w:hAnsiTheme="minorHAnsi" w:cstheme="minorHAnsi"/>
          <w:color w:val="auto"/>
          <w:sz w:val="22"/>
          <w:szCs w:val="22"/>
          <w:lang w:val="sr-Latn-CS"/>
        </w:rPr>
        <w:t xml:space="preserve"> </w:t>
      </w:r>
      <w:r w:rsidRPr="007740D4">
        <w:rPr>
          <w:rFonts w:asciiTheme="minorHAnsi" w:hAnsiTheme="minorHAnsi" w:cstheme="minorHAnsi"/>
          <w:color w:val="auto"/>
          <w:sz w:val="22"/>
          <w:szCs w:val="22"/>
          <w:lang w:val="ru-RU"/>
        </w:rPr>
        <w:t xml:space="preserve">Ул. </w:t>
      </w:r>
      <w:r w:rsidRPr="007740D4">
        <w:rPr>
          <w:rFonts w:asciiTheme="minorHAnsi" w:hAnsiTheme="minorHAnsi" w:cstheme="minorHAnsi"/>
          <w:color w:val="auto"/>
          <w:sz w:val="22"/>
          <w:szCs w:val="22"/>
          <w:lang w:val="sr-Latn-CS"/>
        </w:rPr>
        <w:t>Бошка Петровића бр.6</w:t>
      </w:r>
    </w:p>
    <w:p w:rsidR="007740D4" w:rsidRPr="007740D4" w:rsidRDefault="007740D4" w:rsidP="007740D4">
      <w:pPr>
        <w:pStyle w:val="ListParagraph"/>
        <w:numPr>
          <w:ilvl w:val="0"/>
          <w:numId w:val="1"/>
        </w:numPr>
        <w:spacing w:line="240" w:lineRule="auto"/>
        <w:contextualSpacing w:val="0"/>
        <w:jc w:val="both"/>
        <w:rPr>
          <w:rFonts w:ascii="Calibri" w:eastAsia="Times New Roman" w:hAnsi="Calibri"/>
          <w:kern w:val="0"/>
          <w:sz w:val="22"/>
          <w:szCs w:val="22"/>
          <w:lang w:eastAsia="en-US"/>
        </w:rPr>
      </w:pPr>
      <w:r w:rsidRPr="007740D4">
        <w:rPr>
          <w:rFonts w:asciiTheme="minorHAnsi" w:hAnsiTheme="minorHAnsi" w:cstheme="minorHAnsi"/>
          <w:color w:val="auto"/>
          <w:sz w:val="22"/>
          <w:szCs w:val="22"/>
          <w:lang/>
        </w:rPr>
        <w:t xml:space="preserve">Музичка школа </w:t>
      </w:r>
      <w:r w:rsidRPr="007740D4">
        <w:rPr>
          <w:rFonts w:asciiTheme="minorHAnsi" w:hAnsiTheme="minorHAnsi" w:cstheme="minorHAnsi"/>
          <w:color w:val="auto"/>
          <w:sz w:val="22"/>
          <w:szCs w:val="22"/>
          <w:lang w:val="ru-RU"/>
        </w:rPr>
        <w:t>„Станислав Бинички“, Ул. Сењачка бр. 31.</w:t>
      </w:r>
    </w:p>
    <w:p w:rsidR="007740D4" w:rsidRDefault="007740D4" w:rsidP="007740D4">
      <w:pPr>
        <w:spacing w:line="240" w:lineRule="auto"/>
        <w:jc w:val="both"/>
        <w:rPr>
          <w:rFonts w:ascii="Calibri" w:eastAsia="Times New Roman" w:hAnsi="Calibri"/>
          <w:b/>
          <w:bCs/>
          <w:kern w:val="0"/>
          <w:sz w:val="22"/>
          <w:szCs w:val="22"/>
          <w:lang w:eastAsia="en-US"/>
        </w:rPr>
      </w:pPr>
    </w:p>
    <w:p w:rsidR="007740D4" w:rsidRDefault="007740D4" w:rsidP="007740D4">
      <w:pPr>
        <w:spacing w:line="240" w:lineRule="auto"/>
        <w:jc w:val="both"/>
        <w:rPr>
          <w:rFonts w:ascii="Calibri" w:eastAsia="Times New Roman" w:hAnsi="Calibri"/>
          <w:b/>
          <w:bCs/>
          <w:kern w:val="0"/>
          <w:sz w:val="22"/>
          <w:szCs w:val="22"/>
          <w:lang w:eastAsia="en-US"/>
        </w:rPr>
      </w:pPr>
      <w:r>
        <w:rPr>
          <w:rFonts w:ascii="Calibri" w:eastAsia="Times New Roman" w:hAnsi="Calibri"/>
          <w:b/>
          <w:bCs/>
          <w:kern w:val="0"/>
          <w:sz w:val="22"/>
          <w:szCs w:val="22"/>
          <w:lang w:eastAsia="en-US"/>
        </w:rPr>
        <w:t>Рок за извођење радова</w:t>
      </w:r>
      <w:r>
        <w:rPr>
          <w:rFonts w:ascii="Calibri" w:eastAsia="Times New Roman" w:hAnsi="Calibri"/>
          <w:b/>
          <w:bCs/>
          <w:kern w:val="0"/>
          <w:sz w:val="22"/>
          <w:szCs w:val="22"/>
          <w:lang w:eastAsia="en-US"/>
        </w:rPr>
        <w:t>:</w:t>
      </w:r>
      <w:r>
        <w:rPr>
          <w:rFonts w:ascii="Calibri" w:eastAsia="Times New Roman" w:hAnsi="Calibri"/>
          <w:b/>
          <w:bCs/>
          <w:kern w:val="0"/>
          <w:sz w:val="22"/>
          <w:szCs w:val="22"/>
          <w:lang w:eastAsia="en-US"/>
        </w:rPr>
        <w:t xml:space="preserve"> </w:t>
      </w:r>
      <w:r w:rsidRPr="00D65409">
        <w:rPr>
          <w:rFonts w:ascii="Calibri" w:eastAsia="Times New Roman" w:hAnsi="Calibri"/>
          <w:b/>
          <w:bCs/>
          <w:kern w:val="0"/>
          <w:sz w:val="22"/>
          <w:szCs w:val="22"/>
          <w:lang w:eastAsia="en-US"/>
        </w:rPr>
        <w:t>31.10.2023.</w:t>
      </w:r>
      <w:r>
        <w:rPr>
          <w:rFonts w:ascii="Calibri" w:eastAsia="Times New Roman" w:hAnsi="Calibri"/>
          <w:b/>
          <w:bCs/>
          <w:kern w:val="0"/>
          <w:sz w:val="22"/>
          <w:szCs w:val="22"/>
          <w:lang w:eastAsia="en-US"/>
        </w:rPr>
        <w:t xml:space="preserve"> године</w:t>
      </w:r>
    </w:p>
    <w:p w:rsidR="007740D4" w:rsidRDefault="007740D4" w:rsidP="007740D4">
      <w:pPr>
        <w:spacing w:line="240" w:lineRule="auto"/>
        <w:jc w:val="both"/>
        <w:rPr>
          <w:rFonts w:ascii="Calibri" w:eastAsia="Times New Roman" w:hAnsi="Calibri"/>
          <w:b/>
          <w:bCs/>
          <w:color w:val="auto"/>
          <w:kern w:val="0"/>
          <w:sz w:val="22"/>
          <w:szCs w:val="22"/>
          <w:lang w:eastAsia="en-US"/>
        </w:rPr>
      </w:pPr>
    </w:p>
    <w:p w:rsidR="007740D4" w:rsidRDefault="007740D4" w:rsidP="007740D4">
      <w:pPr>
        <w:spacing w:line="240" w:lineRule="auto"/>
        <w:jc w:val="both"/>
        <w:rPr>
          <w:rFonts w:ascii="Calibri" w:eastAsia="Times New Roman" w:hAnsi="Calibri"/>
          <w:b/>
          <w:bCs/>
          <w:color w:val="auto"/>
          <w:kern w:val="0"/>
          <w:sz w:val="22"/>
          <w:szCs w:val="22"/>
          <w:lang w:eastAsia="en-US"/>
        </w:rPr>
      </w:pPr>
      <w:r w:rsidRPr="00D65409">
        <w:rPr>
          <w:rFonts w:ascii="Calibri" w:eastAsia="Times New Roman" w:hAnsi="Calibri"/>
          <w:b/>
          <w:bCs/>
          <w:color w:val="auto"/>
          <w:kern w:val="0"/>
          <w:sz w:val="22"/>
          <w:szCs w:val="22"/>
          <w:lang w:eastAsia="en-US"/>
        </w:rPr>
        <w:t>Обезбеђивање гаранције квалитета:</w:t>
      </w:r>
      <w:r>
        <w:rPr>
          <w:rFonts w:ascii="Calibri" w:eastAsia="Times New Roman" w:hAnsi="Calibri"/>
          <w:b/>
          <w:bCs/>
          <w:color w:val="auto"/>
          <w:kern w:val="0"/>
          <w:sz w:val="22"/>
          <w:szCs w:val="22"/>
          <w:lang w:eastAsia="en-US"/>
        </w:rPr>
        <w:t xml:space="preserve"> </w:t>
      </w:r>
      <w:r w:rsidRPr="00D65409">
        <w:rPr>
          <w:rFonts w:ascii="Calibri" w:eastAsia="Times New Roman" w:hAnsi="Calibri"/>
          <w:color w:val="auto"/>
          <w:kern w:val="0"/>
          <w:sz w:val="22"/>
          <w:szCs w:val="22"/>
          <w:lang w:eastAsia="en-US"/>
        </w:rPr>
        <w:t>Код свих радова условљава се употреба квалитетног материјала према постојећим техничким прописима и опису одговарајућих позиција радова у предмеру и предрачуну. Уграђивање материјала мора да одобри надзорни орган.</w:t>
      </w:r>
      <w:r w:rsidRPr="00D65409">
        <w:rPr>
          <w:rFonts w:ascii="Calibri" w:eastAsia="Times New Roman" w:hAnsi="Calibri"/>
          <w:color w:val="auto"/>
          <w:kern w:val="0"/>
          <w:sz w:val="22"/>
          <w:szCs w:val="22"/>
          <w:lang w:eastAsia="en-US"/>
        </w:rPr>
        <w:br/>
        <w:t>Опрема и материјал мора бити квалитета и врсте предвиђене техничком спецификацијом.</w:t>
      </w:r>
      <w:r w:rsidRPr="00D65409">
        <w:rPr>
          <w:rFonts w:ascii="Calibri" w:eastAsia="Times New Roman" w:hAnsi="Calibri"/>
          <w:color w:val="auto"/>
          <w:kern w:val="0"/>
          <w:sz w:val="22"/>
          <w:szCs w:val="22"/>
          <w:lang w:eastAsia="en-US"/>
        </w:rPr>
        <w:br/>
        <w:t>Сав материјал за који представник наручиоца констатује да не одговара предмеру и предрачуну радова и општим условима и описима, извођач је дужан да одмах уклони са градилишта. Уколико извођач, пак, покуша да исти употреби, представник наручиоца ће обуставити радове, а сви трошкови проистекли из обуставе радова пашће на терет извођача.</w:t>
      </w:r>
      <w:r w:rsidRPr="00D65409">
        <w:rPr>
          <w:rFonts w:ascii="Calibri" w:eastAsia="Times New Roman" w:hAnsi="Calibri"/>
          <w:color w:val="auto"/>
          <w:kern w:val="0"/>
          <w:sz w:val="22"/>
          <w:szCs w:val="22"/>
          <w:lang w:eastAsia="en-US"/>
        </w:rPr>
        <w:br/>
        <w:t>Код свих грађевинских и грађевинско - занатских радова условљава се употреба радне снаге одговарајуће стручне квалификације како је то за позиције радова предвиђено у "Просечним нормама у грађевинарству".</w:t>
      </w:r>
    </w:p>
    <w:p w:rsidR="007740D4" w:rsidRDefault="007740D4" w:rsidP="007740D4">
      <w:pPr>
        <w:spacing w:line="240" w:lineRule="auto"/>
        <w:jc w:val="both"/>
        <w:rPr>
          <w:rFonts w:ascii="Calibri" w:eastAsia="Times New Roman" w:hAnsi="Calibri"/>
          <w:b/>
          <w:bCs/>
          <w:kern w:val="0"/>
          <w:sz w:val="22"/>
          <w:szCs w:val="22"/>
          <w:lang w:eastAsia="en-US"/>
        </w:rPr>
      </w:pPr>
    </w:p>
    <w:p w:rsidR="007740D4" w:rsidRPr="007740D4" w:rsidRDefault="007740D4" w:rsidP="007740D4">
      <w:pPr>
        <w:spacing w:line="240" w:lineRule="auto"/>
        <w:jc w:val="both"/>
        <w:rPr>
          <w:rFonts w:ascii="Calibri" w:eastAsia="Times New Roman" w:hAnsi="Calibri"/>
          <w:kern w:val="0"/>
          <w:sz w:val="22"/>
          <w:szCs w:val="22"/>
          <w:lang w:eastAsia="en-US"/>
        </w:rPr>
      </w:pPr>
      <w:r>
        <w:rPr>
          <w:rFonts w:ascii="Calibri" w:eastAsia="Times New Roman" w:hAnsi="Calibri"/>
          <w:b/>
          <w:bCs/>
          <w:kern w:val="0"/>
          <w:sz w:val="22"/>
          <w:szCs w:val="22"/>
          <w:lang w:eastAsia="en-US"/>
        </w:rPr>
        <w:t>Контрола квалитета</w:t>
      </w:r>
      <w:r w:rsidRPr="00D65409">
        <w:rPr>
          <w:rFonts w:ascii="Calibri" w:eastAsia="Times New Roman" w:hAnsi="Calibri"/>
          <w:b/>
          <w:bCs/>
          <w:kern w:val="0"/>
          <w:sz w:val="22"/>
          <w:szCs w:val="22"/>
          <w:lang w:eastAsia="en-US"/>
        </w:rPr>
        <w:t xml:space="preserve">: </w:t>
      </w:r>
      <w:r w:rsidRPr="007740D4">
        <w:rPr>
          <w:rFonts w:ascii="Calibri" w:eastAsia="Times New Roman" w:hAnsi="Calibri"/>
          <w:bCs/>
          <w:kern w:val="0"/>
          <w:sz w:val="22"/>
          <w:szCs w:val="22"/>
          <w:lang w:eastAsia="en-US"/>
        </w:rPr>
        <w:t>Решењем председника општине биће одређено лице за праћење реализације уговора.</w:t>
      </w:r>
    </w:p>
    <w:p w:rsidR="007740D4" w:rsidRDefault="007740D4" w:rsidP="006E2C58">
      <w:pPr>
        <w:spacing w:line="240" w:lineRule="auto"/>
        <w:jc w:val="center"/>
        <w:rPr>
          <w:rFonts w:ascii="Calibri" w:eastAsia="Times New Roman" w:hAnsi="Calibri"/>
          <w:kern w:val="0"/>
          <w:sz w:val="22"/>
          <w:szCs w:val="22"/>
          <w:lang w:eastAsia="en-US"/>
        </w:rPr>
      </w:pPr>
    </w:p>
    <w:sectPr w:rsidR="007740D4" w:rsidSect="005A6FC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D5B3A"/>
    <w:multiLevelType w:val="hybridMultilevel"/>
    <w:tmpl w:val="381AA60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6E2C58"/>
    <w:rsid w:val="00112000"/>
    <w:rsid w:val="00193B08"/>
    <w:rsid w:val="002445ED"/>
    <w:rsid w:val="00313F77"/>
    <w:rsid w:val="00362389"/>
    <w:rsid w:val="003B14C6"/>
    <w:rsid w:val="003C5C6F"/>
    <w:rsid w:val="005A6FC0"/>
    <w:rsid w:val="006E2C58"/>
    <w:rsid w:val="007130AA"/>
    <w:rsid w:val="007740D4"/>
    <w:rsid w:val="00972E84"/>
    <w:rsid w:val="00AE4028"/>
    <w:rsid w:val="00B75483"/>
    <w:rsid w:val="00C90D4B"/>
    <w:rsid w:val="00D65409"/>
    <w:rsid w:val="00DB651A"/>
    <w:rsid w:val="00E32DF6"/>
    <w:rsid w:val="00F71F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C58"/>
    <w:pPr>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740D4"/>
    <w:pPr>
      <w:ind w:left="720"/>
      <w:contextualSpacing/>
    </w:pPr>
  </w:style>
</w:styles>
</file>

<file path=word/webSettings.xml><?xml version="1.0" encoding="utf-8"?>
<w:webSettings xmlns:r="http://schemas.openxmlformats.org/officeDocument/2006/relationships" xmlns:w="http://schemas.openxmlformats.org/wordprocessingml/2006/main">
  <w:divs>
    <w:div w:id="42028360">
      <w:bodyDiv w:val="1"/>
      <w:marLeft w:val="0"/>
      <w:marRight w:val="0"/>
      <w:marTop w:val="0"/>
      <w:marBottom w:val="0"/>
      <w:divBdr>
        <w:top w:val="none" w:sz="0" w:space="0" w:color="auto"/>
        <w:left w:val="none" w:sz="0" w:space="0" w:color="auto"/>
        <w:bottom w:val="none" w:sz="0" w:space="0" w:color="auto"/>
        <w:right w:val="none" w:sz="0" w:space="0" w:color="auto"/>
      </w:divBdr>
    </w:div>
    <w:div w:id="383872549">
      <w:bodyDiv w:val="1"/>
      <w:marLeft w:val="0"/>
      <w:marRight w:val="0"/>
      <w:marTop w:val="0"/>
      <w:marBottom w:val="0"/>
      <w:divBdr>
        <w:top w:val="none" w:sz="0" w:space="0" w:color="auto"/>
        <w:left w:val="none" w:sz="0" w:space="0" w:color="auto"/>
        <w:bottom w:val="none" w:sz="0" w:space="0" w:color="auto"/>
        <w:right w:val="none" w:sz="0" w:space="0" w:color="auto"/>
      </w:divBdr>
    </w:div>
    <w:div w:id="840968738">
      <w:bodyDiv w:val="1"/>
      <w:marLeft w:val="0"/>
      <w:marRight w:val="0"/>
      <w:marTop w:val="0"/>
      <w:marBottom w:val="0"/>
      <w:divBdr>
        <w:top w:val="none" w:sz="0" w:space="0" w:color="auto"/>
        <w:left w:val="none" w:sz="0" w:space="0" w:color="auto"/>
        <w:bottom w:val="none" w:sz="0" w:space="0" w:color="auto"/>
        <w:right w:val="none" w:sz="0" w:space="0" w:color="auto"/>
      </w:divBdr>
    </w:div>
    <w:div w:id="872885603">
      <w:bodyDiv w:val="1"/>
      <w:marLeft w:val="0"/>
      <w:marRight w:val="0"/>
      <w:marTop w:val="0"/>
      <w:marBottom w:val="0"/>
      <w:divBdr>
        <w:top w:val="none" w:sz="0" w:space="0" w:color="auto"/>
        <w:left w:val="none" w:sz="0" w:space="0" w:color="auto"/>
        <w:bottom w:val="none" w:sz="0" w:space="0" w:color="auto"/>
        <w:right w:val="none" w:sz="0" w:space="0" w:color="auto"/>
      </w:divBdr>
    </w:div>
    <w:div w:id="939066095">
      <w:bodyDiv w:val="1"/>
      <w:marLeft w:val="0"/>
      <w:marRight w:val="0"/>
      <w:marTop w:val="0"/>
      <w:marBottom w:val="0"/>
      <w:divBdr>
        <w:top w:val="none" w:sz="0" w:space="0" w:color="auto"/>
        <w:left w:val="none" w:sz="0" w:space="0" w:color="auto"/>
        <w:bottom w:val="none" w:sz="0" w:space="0" w:color="auto"/>
        <w:right w:val="none" w:sz="0" w:space="0" w:color="auto"/>
      </w:divBdr>
    </w:div>
    <w:div w:id="1075973333">
      <w:bodyDiv w:val="1"/>
      <w:marLeft w:val="0"/>
      <w:marRight w:val="0"/>
      <w:marTop w:val="0"/>
      <w:marBottom w:val="0"/>
      <w:divBdr>
        <w:top w:val="none" w:sz="0" w:space="0" w:color="auto"/>
        <w:left w:val="none" w:sz="0" w:space="0" w:color="auto"/>
        <w:bottom w:val="none" w:sz="0" w:space="0" w:color="auto"/>
        <w:right w:val="none" w:sz="0" w:space="0" w:color="auto"/>
      </w:divBdr>
    </w:div>
    <w:div w:id="1399981243">
      <w:bodyDiv w:val="1"/>
      <w:marLeft w:val="0"/>
      <w:marRight w:val="0"/>
      <w:marTop w:val="0"/>
      <w:marBottom w:val="0"/>
      <w:divBdr>
        <w:top w:val="none" w:sz="0" w:space="0" w:color="auto"/>
        <w:left w:val="none" w:sz="0" w:space="0" w:color="auto"/>
        <w:bottom w:val="none" w:sz="0" w:space="0" w:color="auto"/>
        <w:right w:val="none" w:sz="0" w:space="0" w:color="auto"/>
      </w:divBdr>
    </w:div>
    <w:div w:id="1480270052">
      <w:bodyDiv w:val="1"/>
      <w:marLeft w:val="0"/>
      <w:marRight w:val="0"/>
      <w:marTop w:val="0"/>
      <w:marBottom w:val="0"/>
      <w:divBdr>
        <w:top w:val="none" w:sz="0" w:space="0" w:color="auto"/>
        <w:left w:val="none" w:sz="0" w:space="0" w:color="auto"/>
        <w:bottom w:val="none" w:sz="0" w:space="0" w:color="auto"/>
        <w:right w:val="none" w:sz="0" w:space="0" w:color="auto"/>
      </w:divBdr>
    </w:div>
    <w:div w:id="1485658051">
      <w:bodyDiv w:val="1"/>
      <w:marLeft w:val="0"/>
      <w:marRight w:val="0"/>
      <w:marTop w:val="0"/>
      <w:marBottom w:val="0"/>
      <w:divBdr>
        <w:top w:val="none" w:sz="0" w:space="0" w:color="auto"/>
        <w:left w:val="none" w:sz="0" w:space="0" w:color="auto"/>
        <w:bottom w:val="none" w:sz="0" w:space="0" w:color="auto"/>
        <w:right w:val="none" w:sz="0" w:space="0" w:color="auto"/>
      </w:divBdr>
    </w:div>
    <w:div w:id="151187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19</Pages>
  <Words>4067</Words>
  <Characters>23187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cvetkovici</dc:creator>
  <cp:lastModifiedBy>cvetkovici</cp:lastModifiedBy>
  <cp:revision>2</cp:revision>
  <dcterms:created xsi:type="dcterms:W3CDTF">2023-07-13T08:28:00Z</dcterms:created>
  <dcterms:modified xsi:type="dcterms:W3CDTF">2023-07-13T09:08:00Z</dcterms:modified>
</cp:coreProperties>
</file>