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371" w:rsidRPr="00AF2966" w:rsidRDefault="00171371" w:rsidP="00171371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17360A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lang w:val="ru-RU"/>
        </w:rPr>
        <w:t>ОБРАЗАЦ СТРУКТУРЕ ЦЕНЕ СА УПУТСТВОМ КАКО ДА СЕ ПОПУНИ</w:t>
      </w:r>
    </w:p>
    <w:p w:rsidR="00744991" w:rsidRDefault="00744991" w:rsidP="00171371">
      <w:pPr>
        <w:shd w:val="clear" w:color="auto" w:fill="FFFFFF" w:themeFill="background1"/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171371" w:rsidRPr="00171F8E" w:rsidRDefault="00171371" w:rsidP="00171371">
      <w:pPr>
        <w:shd w:val="clear" w:color="auto" w:fill="FFFFFF" w:themeFill="background1"/>
        <w:spacing w:line="240" w:lineRule="auto"/>
        <w:jc w:val="center"/>
        <w:rPr>
          <w:rFonts w:asciiTheme="minorHAnsi" w:eastAsia="TimesNewRomanPS-BoldMT" w:hAnsiTheme="minorHAnsi" w:cstheme="minorHAnsi"/>
          <w:b/>
          <w:bCs/>
          <w:color w:val="auto"/>
          <w:sz w:val="22"/>
          <w:szCs w:val="22"/>
        </w:rPr>
      </w:pPr>
      <w:r w:rsidRPr="00744991">
        <w:rPr>
          <w:rFonts w:asciiTheme="minorHAnsi" w:hAnsiTheme="minorHAnsi"/>
          <w:b/>
          <w:sz w:val="22"/>
          <w:szCs w:val="22"/>
          <w:lang w:val="ru-RU"/>
        </w:rPr>
        <w:t>Набавка горива за потребе возног парка Г</w:t>
      </w:r>
      <w:r w:rsidR="00744991">
        <w:rPr>
          <w:rFonts w:asciiTheme="minorHAnsi" w:hAnsiTheme="minorHAnsi"/>
          <w:b/>
          <w:sz w:val="22"/>
          <w:szCs w:val="22"/>
        </w:rPr>
        <w:t>O</w:t>
      </w:r>
      <w:r w:rsidRPr="00744991">
        <w:rPr>
          <w:rFonts w:asciiTheme="minorHAnsi" w:hAnsiTheme="minorHAnsi"/>
          <w:b/>
          <w:sz w:val="22"/>
          <w:szCs w:val="22"/>
          <w:lang w:val="ru-RU"/>
        </w:rPr>
        <w:t xml:space="preserve"> Савски венац</w:t>
      </w:r>
      <w:r w:rsidRPr="00522C0E">
        <w:rPr>
          <w:rFonts w:asciiTheme="minorHAnsi" w:hAnsiTheme="minorHAnsi"/>
          <w:b/>
          <w:sz w:val="22"/>
          <w:szCs w:val="22"/>
          <w:lang w:val="ru-RU"/>
        </w:rPr>
        <w:t>, ЈН 20</w:t>
      </w:r>
      <w:r w:rsidRPr="00744991">
        <w:rPr>
          <w:rFonts w:asciiTheme="minorHAnsi" w:hAnsiTheme="minorHAnsi"/>
          <w:b/>
          <w:sz w:val="22"/>
          <w:szCs w:val="22"/>
          <w:lang w:val="ru-RU"/>
        </w:rPr>
        <w:t>2</w:t>
      </w:r>
      <w:r w:rsidR="00976DB5">
        <w:rPr>
          <w:rFonts w:asciiTheme="minorHAnsi" w:hAnsiTheme="minorHAnsi"/>
          <w:b/>
          <w:sz w:val="22"/>
          <w:szCs w:val="22"/>
          <w:lang w:val="ru-RU"/>
        </w:rPr>
        <w:t>4</w:t>
      </w:r>
      <w:r w:rsidRPr="00522C0E">
        <w:rPr>
          <w:rFonts w:asciiTheme="minorHAnsi" w:hAnsiTheme="minorHAnsi"/>
          <w:b/>
          <w:sz w:val="22"/>
          <w:szCs w:val="22"/>
          <w:lang w:val="ru-RU"/>
        </w:rPr>
        <w:t>/</w:t>
      </w:r>
      <w:r w:rsidR="00976DB5">
        <w:rPr>
          <w:rFonts w:asciiTheme="minorHAnsi" w:hAnsiTheme="minorHAnsi"/>
          <w:b/>
          <w:sz w:val="22"/>
          <w:szCs w:val="22"/>
          <w:lang w:val="ru-RU"/>
        </w:rPr>
        <w:t>5</w:t>
      </w:r>
    </w:p>
    <w:p w:rsidR="00171371" w:rsidRDefault="00171371" w:rsidP="00171371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tbl>
      <w:tblPr>
        <w:tblW w:w="102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559"/>
        <w:gridCol w:w="874"/>
        <w:gridCol w:w="992"/>
        <w:gridCol w:w="1418"/>
        <w:gridCol w:w="1134"/>
        <w:gridCol w:w="1417"/>
        <w:gridCol w:w="1134"/>
        <w:gridCol w:w="1134"/>
      </w:tblGrid>
      <w:tr w:rsidR="00171371" w:rsidRPr="0017360A" w:rsidTr="00171371">
        <w:trPr>
          <w:trHeight w:val="420"/>
        </w:trPr>
        <w:tc>
          <w:tcPr>
            <w:tcW w:w="568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Р.бр.</w:t>
            </w:r>
          </w:p>
        </w:tc>
        <w:tc>
          <w:tcPr>
            <w:tcW w:w="1559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Врста горива</w:t>
            </w:r>
          </w:p>
        </w:tc>
        <w:tc>
          <w:tcPr>
            <w:tcW w:w="874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Јед. мере</w:t>
            </w:r>
          </w:p>
        </w:tc>
        <w:tc>
          <w:tcPr>
            <w:tcW w:w="992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Оквирне количине</w:t>
            </w:r>
          </w:p>
        </w:tc>
        <w:tc>
          <w:tcPr>
            <w:tcW w:w="1418" w:type="dxa"/>
            <w:vAlign w:val="center"/>
          </w:tcPr>
          <w:p w:rsidR="00171371" w:rsidRPr="00E8712D" w:rsidRDefault="00171371" w:rsidP="00EE243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  <w:r w:rsidRPr="00E8712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 xml:space="preserve">Јединична цена (рсд без пдв) на дан објављивања </w:t>
            </w:r>
            <w:r w:rsidR="00EE243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 xml:space="preserve">Јавног </w:t>
            </w:r>
            <w:r w:rsidRPr="00E8712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позива</w:t>
            </w:r>
          </w:p>
        </w:tc>
        <w:tc>
          <w:tcPr>
            <w:tcW w:w="1134" w:type="dxa"/>
            <w:vAlign w:val="center"/>
          </w:tcPr>
          <w:p w:rsidR="00171371" w:rsidRPr="00E8712D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  <w:r w:rsidRPr="00E8712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ПДВ (обрачунат на јединичну цену)</w:t>
            </w:r>
          </w:p>
        </w:tc>
        <w:tc>
          <w:tcPr>
            <w:tcW w:w="1417" w:type="dxa"/>
            <w:vAlign w:val="center"/>
          </w:tcPr>
          <w:p w:rsidR="00171371" w:rsidRPr="00E8712D" w:rsidRDefault="00171371" w:rsidP="00EE243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  <w:r w:rsidRPr="00E8712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 xml:space="preserve">Јединична цена (рсд са ПДВ)на дан објављивања </w:t>
            </w:r>
            <w:r w:rsidR="00EE2437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 xml:space="preserve">Јавног </w:t>
            </w:r>
            <w:r w:rsidRPr="00E8712D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позива</w:t>
            </w:r>
          </w:p>
        </w:tc>
        <w:tc>
          <w:tcPr>
            <w:tcW w:w="1134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Укупно (рсд без ПДВ)</w:t>
            </w:r>
          </w:p>
        </w:tc>
        <w:tc>
          <w:tcPr>
            <w:tcW w:w="1134" w:type="dxa"/>
            <w:vAlign w:val="center"/>
          </w:tcPr>
          <w:p w:rsidR="00171371" w:rsidRPr="0017360A" w:rsidRDefault="00171371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Укупно (рсд са ПДВ)</w:t>
            </w:r>
          </w:p>
        </w:tc>
      </w:tr>
      <w:tr w:rsidR="00976DB5" w:rsidRPr="0017360A" w:rsidTr="00171371">
        <w:trPr>
          <w:trHeight w:val="420"/>
        </w:trPr>
        <w:tc>
          <w:tcPr>
            <w:tcW w:w="568" w:type="dxa"/>
            <w:vAlign w:val="center"/>
          </w:tcPr>
          <w:p w:rsidR="00976DB5" w:rsidRPr="0017360A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1559" w:type="dxa"/>
            <w:vAlign w:val="center"/>
          </w:tcPr>
          <w:p w:rsidR="00976DB5" w:rsidRPr="0017360A" w:rsidRDefault="00976DB5" w:rsidP="00A16DF9">
            <w:pPr>
              <w:spacing w:line="240" w:lineRule="auto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ЕВРОДИЗЕЛ</w:t>
            </w:r>
          </w:p>
        </w:tc>
        <w:tc>
          <w:tcPr>
            <w:tcW w:w="874" w:type="dxa"/>
            <w:vAlign w:val="center"/>
          </w:tcPr>
          <w:p w:rsidR="00976DB5" w:rsidRPr="0017360A" w:rsidRDefault="00976DB5" w:rsidP="00A16DF9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Литар</w:t>
            </w:r>
            <w:proofErr w:type="spellEnd"/>
          </w:p>
        </w:tc>
        <w:tc>
          <w:tcPr>
            <w:tcW w:w="992" w:type="dxa"/>
            <w:vAlign w:val="center"/>
          </w:tcPr>
          <w:p w:rsidR="00976DB5" w:rsidRPr="00E8712D" w:rsidRDefault="00976DB5" w:rsidP="00A16DF9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1.9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/>
              </w:rPr>
              <w:t>3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976DB5" w:rsidRPr="0017360A" w:rsidRDefault="00976DB5" w:rsidP="0057232C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76DB5" w:rsidRPr="0017360A" w:rsidRDefault="00976DB5" w:rsidP="0057232C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976DB5" w:rsidRPr="00376A47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highlight w:val="yellow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76DB5" w:rsidRPr="0017360A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76DB5" w:rsidRPr="0017360A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</w:tr>
      <w:tr w:rsidR="00976DB5" w:rsidRPr="0017360A" w:rsidTr="00171371">
        <w:trPr>
          <w:trHeight w:val="420"/>
        </w:trPr>
        <w:tc>
          <w:tcPr>
            <w:tcW w:w="568" w:type="dxa"/>
            <w:vAlign w:val="center"/>
          </w:tcPr>
          <w:p w:rsidR="00976DB5" w:rsidRPr="0017360A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559" w:type="dxa"/>
            <w:vAlign w:val="center"/>
          </w:tcPr>
          <w:p w:rsidR="00976DB5" w:rsidRPr="0017360A" w:rsidRDefault="00976DB5" w:rsidP="00A16DF9">
            <w:pPr>
              <w:spacing w:line="240" w:lineRule="auto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АДИТИВИРАНИ ЕВРОДИЗЕЛ</w:t>
            </w:r>
          </w:p>
        </w:tc>
        <w:tc>
          <w:tcPr>
            <w:tcW w:w="874" w:type="dxa"/>
            <w:vAlign w:val="center"/>
          </w:tcPr>
          <w:p w:rsidR="00976DB5" w:rsidRPr="0017360A" w:rsidRDefault="00976DB5" w:rsidP="00A16DF9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Литар</w:t>
            </w:r>
            <w:proofErr w:type="spellEnd"/>
          </w:p>
        </w:tc>
        <w:tc>
          <w:tcPr>
            <w:tcW w:w="992" w:type="dxa"/>
            <w:vAlign w:val="center"/>
          </w:tcPr>
          <w:p w:rsidR="00976DB5" w:rsidRPr="00E8712D" w:rsidRDefault="00976DB5" w:rsidP="00A16DF9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2.6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976DB5" w:rsidRPr="0017360A" w:rsidRDefault="00976DB5" w:rsidP="0057232C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76DB5" w:rsidRPr="0017360A" w:rsidRDefault="00976DB5" w:rsidP="0057232C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976DB5" w:rsidRPr="00376A47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highlight w:val="yellow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76DB5" w:rsidRPr="0017360A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76DB5" w:rsidRPr="0017360A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</w:tr>
      <w:tr w:rsidR="00976DB5" w:rsidRPr="0017360A" w:rsidTr="00171371">
        <w:trPr>
          <w:trHeight w:val="420"/>
        </w:trPr>
        <w:tc>
          <w:tcPr>
            <w:tcW w:w="568" w:type="dxa"/>
            <w:vAlign w:val="center"/>
          </w:tcPr>
          <w:p w:rsidR="00976DB5" w:rsidRPr="0017360A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559" w:type="dxa"/>
            <w:vAlign w:val="center"/>
          </w:tcPr>
          <w:p w:rsidR="00976DB5" w:rsidRPr="0017360A" w:rsidRDefault="00976DB5" w:rsidP="00A16DF9">
            <w:p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ЕУРО БМБ 95</w:t>
            </w:r>
          </w:p>
        </w:tc>
        <w:tc>
          <w:tcPr>
            <w:tcW w:w="874" w:type="dxa"/>
            <w:vAlign w:val="center"/>
          </w:tcPr>
          <w:p w:rsidR="00976DB5" w:rsidRPr="0017360A" w:rsidRDefault="00976DB5" w:rsidP="00A16DF9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lang w:val="sr-Cyrl-CS"/>
              </w:rPr>
            </w:pPr>
            <w:proofErr w:type="spellStart"/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Литар</w:t>
            </w:r>
            <w:proofErr w:type="spellEnd"/>
          </w:p>
        </w:tc>
        <w:tc>
          <w:tcPr>
            <w:tcW w:w="992" w:type="dxa"/>
            <w:vAlign w:val="center"/>
          </w:tcPr>
          <w:p w:rsidR="00976DB5" w:rsidRPr="00E8712D" w:rsidRDefault="00976DB5" w:rsidP="00976DB5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/>
              </w:rPr>
              <w:t>9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00</w:t>
            </w:r>
          </w:p>
        </w:tc>
        <w:tc>
          <w:tcPr>
            <w:tcW w:w="1418" w:type="dxa"/>
            <w:vAlign w:val="center"/>
          </w:tcPr>
          <w:p w:rsidR="00976DB5" w:rsidRPr="0017360A" w:rsidRDefault="00976DB5" w:rsidP="00A16DF9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76DB5" w:rsidRPr="0017360A" w:rsidRDefault="00976DB5" w:rsidP="0057232C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976DB5" w:rsidRPr="00376A47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highlight w:val="yellow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76DB5" w:rsidRPr="0017360A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76DB5" w:rsidRPr="0017360A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</w:tr>
      <w:tr w:rsidR="00976DB5" w:rsidRPr="0017360A" w:rsidTr="00171371">
        <w:trPr>
          <w:trHeight w:val="420"/>
        </w:trPr>
        <w:tc>
          <w:tcPr>
            <w:tcW w:w="568" w:type="dxa"/>
            <w:vAlign w:val="center"/>
          </w:tcPr>
          <w:p w:rsidR="00976DB5" w:rsidRPr="0017360A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559" w:type="dxa"/>
            <w:vAlign w:val="center"/>
          </w:tcPr>
          <w:p w:rsidR="00976DB5" w:rsidRPr="0017360A" w:rsidRDefault="00976DB5" w:rsidP="00A16DF9">
            <w:pPr>
              <w:spacing w:line="240" w:lineRule="auto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ЕУРО БМБ 100</w:t>
            </w:r>
          </w:p>
        </w:tc>
        <w:tc>
          <w:tcPr>
            <w:tcW w:w="874" w:type="dxa"/>
            <w:vAlign w:val="center"/>
          </w:tcPr>
          <w:p w:rsidR="00976DB5" w:rsidRPr="0017360A" w:rsidRDefault="00976DB5" w:rsidP="00A16DF9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Литар</w:t>
            </w:r>
            <w:proofErr w:type="spellEnd"/>
          </w:p>
        </w:tc>
        <w:tc>
          <w:tcPr>
            <w:tcW w:w="992" w:type="dxa"/>
            <w:vAlign w:val="center"/>
          </w:tcPr>
          <w:p w:rsidR="00976DB5" w:rsidRPr="00E8712D" w:rsidRDefault="00976DB5" w:rsidP="00976DB5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00</w:t>
            </w:r>
          </w:p>
        </w:tc>
        <w:tc>
          <w:tcPr>
            <w:tcW w:w="1418" w:type="dxa"/>
            <w:vAlign w:val="center"/>
          </w:tcPr>
          <w:p w:rsidR="00976DB5" w:rsidRPr="0017360A" w:rsidRDefault="00976DB5" w:rsidP="0057232C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76DB5" w:rsidRPr="0017360A" w:rsidRDefault="00976DB5" w:rsidP="0057232C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976DB5" w:rsidRPr="00376A47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highlight w:val="yellow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76DB5" w:rsidRPr="0017360A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76DB5" w:rsidRPr="0017360A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</w:tr>
      <w:tr w:rsidR="00976DB5" w:rsidRPr="0017360A" w:rsidTr="00171371">
        <w:trPr>
          <w:trHeight w:val="484"/>
        </w:trPr>
        <w:tc>
          <w:tcPr>
            <w:tcW w:w="568" w:type="dxa"/>
            <w:vAlign w:val="center"/>
          </w:tcPr>
          <w:p w:rsidR="00976DB5" w:rsidRPr="00E8712D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976DB5" w:rsidRPr="00E8712D" w:rsidRDefault="00976DB5" w:rsidP="0057232C">
            <w:p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AdBlue</w:t>
            </w:r>
            <w:proofErr w:type="spellEnd"/>
          </w:p>
        </w:tc>
        <w:tc>
          <w:tcPr>
            <w:tcW w:w="874" w:type="dxa"/>
            <w:vAlign w:val="center"/>
          </w:tcPr>
          <w:p w:rsidR="00976DB5" w:rsidRPr="0017360A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Литар</w:t>
            </w:r>
            <w:proofErr w:type="spellEnd"/>
          </w:p>
        </w:tc>
        <w:tc>
          <w:tcPr>
            <w:tcW w:w="992" w:type="dxa"/>
            <w:vAlign w:val="center"/>
          </w:tcPr>
          <w:p w:rsidR="00976DB5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70</w:t>
            </w:r>
          </w:p>
        </w:tc>
        <w:tc>
          <w:tcPr>
            <w:tcW w:w="1418" w:type="dxa"/>
            <w:vAlign w:val="center"/>
          </w:tcPr>
          <w:p w:rsidR="00976DB5" w:rsidRPr="0017360A" w:rsidRDefault="00976DB5" w:rsidP="0057232C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76DB5" w:rsidRPr="0017360A" w:rsidRDefault="00976DB5" w:rsidP="0057232C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976DB5" w:rsidRPr="00B153CD" w:rsidRDefault="00976DB5" w:rsidP="0057232C"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976DB5" w:rsidRPr="0017360A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976DB5" w:rsidRPr="0017360A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</w:tr>
      <w:tr w:rsidR="00976DB5" w:rsidRPr="0017360A" w:rsidTr="00171371">
        <w:trPr>
          <w:trHeight w:val="420"/>
        </w:trPr>
        <w:tc>
          <w:tcPr>
            <w:tcW w:w="7962" w:type="dxa"/>
            <w:gridSpan w:val="7"/>
            <w:vAlign w:val="center"/>
          </w:tcPr>
          <w:p w:rsidR="00976DB5" w:rsidRPr="0017360A" w:rsidRDefault="00976DB5" w:rsidP="0057232C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color w:val="auto"/>
                <w:lang w:val="sr-Latn-CS"/>
              </w:rPr>
            </w:pPr>
            <w:r w:rsidRPr="0017360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УКУПНО (1+2+3</w:t>
            </w:r>
            <w:r w:rsidRPr="0017360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+4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+5</w:t>
            </w:r>
            <w:r w:rsidRPr="0017360A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76DB5" w:rsidRPr="0017360A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76DB5" w:rsidRPr="0017360A" w:rsidRDefault="00976DB5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auto"/>
                <w:lang w:val="sr-Cyrl-CS"/>
              </w:rPr>
            </w:pPr>
          </w:p>
        </w:tc>
      </w:tr>
    </w:tbl>
    <w:p w:rsidR="00976DB5" w:rsidRDefault="00976DB5" w:rsidP="009B2AD5">
      <w:pPr>
        <w:suppressAutoHyphens w:val="0"/>
        <w:spacing w:line="240" w:lineRule="auto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</w:p>
    <w:p w:rsidR="00976DB5" w:rsidRDefault="009B2AD5" w:rsidP="009B2AD5">
      <w:pPr>
        <w:suppressAutoHyphens w:val="0"/>
        <w:spacing w:line="240" w:lineRule="auto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976DB5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Напомена:</w:t>
      </w:r>
      <w:r w:rsidRPr="00976DB5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</w:p>
    <w:p w:rsidR="009B2AD5" w:rsidRPr="0017360A" w:rsidRDefault="009B2AD5" w:rsidP="009B2AD5">
      <w:pPr>
        <w:suppressAutoHyphens w:val="0"/>
        <w:spacing w:line="240" w:lineRule="auto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17360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Планиране количине на годишњем нивоу су исказане у оквирној вредности</w:t>
      </w:r>
      <w:r w:rsidRPr="00976DB5">
        <w:rPr>
          <w:rFonts w:asciiTheme="minorHAnsi" w:hAnsiTheme="minorHAnsi" w:cstheme="minorHAnsi"/>
          <w:color w:val="auto"/>
          <w:sz w:val="22"/>
          <w:szCs w:val="22"/>
          <w:lang w:val="sr-Cyrl-CS"/>
        </w:rPr>
        <w:t>, засноване на потрошњи у претходном периоду</w:t>
      </w:r>
      <w:r w:rsidRPr="0017360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Уговор се закључује до процењене вредности јавне набавке. Укупна понуђена цена служи искључиво за рангирање понуда.</w:t>
      </w:r>
    </w:p>
    <w:p w:rsidR="00171371" w:rsidRPr="0017360A" w:rsidRDefault="00171371" w:rsidP="00171371">
      <w:pPr>
        <w:spacing w:line="240" w:lineRule="auto"/>
        <w:jc w:val="center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lang w:val="ru-RU"/>
        </w:rPr>
      </w:pPr>
    </w:p>
    <w:p w:rsidR="00171371" w:rsidRPr="0017360A" w:rsidRDefault="00171371" w:rsidP="00171371">
      <w:pPr>
        <w:spacing w:line="240" w:lineRule="auto"/>
        <w:ind w:left="360"/>
        <w:jc w:val="both"/>
        <w:rPr>
          <w:rFonts w:asciiTheme="minorHAnsi" w:hAnsiTheme="minorHAnsi" w:cstheme="minorHAnsi"/>
          <w:b/>
          <w:bCs/>
          <w:iCs/>
          <w:color w:val="auto"/>
          <w:sz w:val="22"/>
          <w:szCs w:val="22"/>
          <w:u w:val="single"/>
          <w:lang w:val="ru-RU"/>
        </w:rPr>
      </w:pPr>
    </w:p>
    <w:p w:rsidR="00171371" w:rsidRPr="0017360A" w:rsidRDefault="00171371" w:rsidP="00171371">
      <w:pPr>
        <w:spacing w:line="240" w:lineRule="auto"/>
        <w:ind w:left="360"/>
        <w:jc w:val="both"/>
        <w:rPr>
          <w:rFonts w:asciiTheme="minorHAnsi" w:hAnsiTheme="minorHAnsi" w:cstheme="minorHAnsi"/>
          <w:b/>
          <w:bCs/>
          <w:iCs/>
          <w:color w:val="auto"/>
          <w:sz w:val="22"/>
          <w:szCs w:val="22"/>
          <w:u w:val="single"/>
          <w:lang w:val="ru-RU"/>
        </w:rPr>
      </w:pPr>
      <w:r w:rsidRPr="0017360A">
        <w:rPr>
          <w:rFonts w:asciiTheme="minorHAnsi" w:hAnsiTheme="minorHAnsi" w:cstheme="minorHAnsi"/>
          <w:b/>
          <w:bCs/>
          <w:iCs/>
          <w:color w:val="auto"/>
          <w:sz w:val="22"/>
          <w:szCs w:val="22"/>
          <w:u w:val="single"/>
          <w:lang w:val="ru-RU"/>
        </w:rPr>
        <w:t xml:space="preserve">Упутство за попуњавање обрасца структуре цене: </w:t>
      </w:r>
    </w:p>
    <w:p w:rsidR="00171371" w:rsidRPr="0017360A" w:rsidRDefault="00171371" w:rsidP="00171371">
      <w:pPr>
        <w:spacing w:line="240" w:lineRule="auto"/>
        <w:ind w:left="360"/>
        <w:jc w:val="both"/>
        <w:rPr>
          <w:rFonts w:asciiTheme="minorHAnsi" w:hAnsiTheme="minorHAnsi" w:cstheme="minorHAnsi"/>
          <w:b/>
          <w:bCs/>
          <w:iCs/>
          <w:color w:val="auto"/>
          <w:sz w:val="22"/>
          <w:szCs w:val="22"/>
          <w:u w:val="single"/>
          <w:lang w:val="ru-RU"/>
        </w:rPr>
      </w:pPr>
    </w:p>
    <w:p w:rsidR="00171371" w:rsidRPr="0017360A" w:rsidRDefault="00171371" w:rsidP="00171371">
      <w:p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171371" w:rsidRPr="0017360A" w:rsidRDefault="00171371" w:rsidP="00171371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17360A">
        <w:rPr>
          <w:rFonts w:asciiTheme="minorHAnsi" w:hAnsiTheme="minorHAnsi" w:cstheme="minorHAnsi"/>
          <w:sz w:val="22"/>
          <w:szCs w:val="22"/>
          <w:lang w:val="sr-Cyrl-CS"/>
        </w:rPr>
        <w:t>Понуђачи су дужни да елементе структуре цене, по редном броју и опису елемента, унесу у колоне</w:t>
      </w:r>
      <w:r w:rsidRPr="0017360A">
        <w:rPr>
          <w:rFonts w:asciiTheme="minorHAnsi" w:hAnsiTheme="minorHAnsi" w:cstheme="minorHAnsi"/>
          <w:color w:val="0070C0"/>
          <w:sz w:val="22"/>
          <w:szCs w:val="22"/>
          <w:lang w:val="sr-Cyrl-CS"/>
        </w:rPr>
        <w:t xml:space="preserve">: </w:t>
      </w:r>
      <w:r w:rsidRPr="0017360A">
        <w:rPr>
          <w:rFonts w:asciiTheme="minorHAnsi" w:hAnsiTheme="minorHAnsi" w:cstheme="minorHAnsi"/>
          <w:sz w:val="22"/>
          <w:szCs w:val="22"/>
          <w:lang w:val="sr-Cyrl-CS"/>
        </w:rPr>
        <w:t>јединична цена без ПДВ и јединична цена са ПДВ</w:t>
      </w:r>
      <w:r w:rsidRPr="0017360A">
        <w:rPr>
          <w:rFonts w:asciiTheme="minorHAnsi" w:hAnsiTheme="minorHAnsi" w:cstheme="minorHAnsi"/>
          <w:color w:val="0070C0"/>
          <w:sz w:val="22"/>
          <w:szCs w:val="22"/>
          <w:lang w:val="sr-Cyrl-CS"/>
        </w:rPr>
        <w:t>,</w:t>
      </w:r>
      <w:r w:rsidRPr="0017360A">
        <w:rPr>
          <w:rFonts w:asciiTheme="minorHAnsi" w:hAnsiTheme="minorHAnsi" w:cstheme="minorHAnsi"/>
          <w:sz w:val="22"/>
          <w:szCs w:val="22"/>
          <w:lang w:val="sr-Cyrl-CS"/>
        </w:rPr>
        <w:t>укупна цена за оквирне количине без ПДВ (вредност се добија множењем вредности исказане у колонама 4 и 5) и укупна цена за оквирне количине са ПДВ (вредност се добија множењем вредности исказане у колонама 4 и 7).</w:t>
      </w:r>
    </w:p>
    <w:p w:rsidR="00171371" w:rsidRPr="0017360A" w:rsidRDefault="00171371" w:rsidP="00171371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976DB5" w:rsidRDefault="00171371" w:rsidP="00171371">
      <w:pPr>
        <w:spacing w:line="24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  <w:r w:rsidRPr="009B2AD5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 xml:space="preserve">Напомена: </w:t>
      </w:r>
    </w:p>
    <w:p w:rsidR="009B2AD5" w:rsidRDefault="00171371" w:rsidP="00171371">
      <w:pPr>
        <w:spacing w:line="24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sr-Cyrl-CS"/>
        </w:rPr>
      </w:pPr>
      <w:r w:rsidRPr="009B2AD5">
        <w:rPr>
          <w:rFonts w:asciiTheme="minorHAnsi" w:eastAsia="TimesNewRomanPSMT" w:hAnsiTheme="minorHAnsi" w:cstheme="minorHAnsi"/>
          <w:b/>
          <w:bCs/>
          <w:color w:val="auto"/>
          <w:sz w:val="22"/>
          <w:szCs w:val="22"/>
          <w:u w:val="single"/>
          <w:lang w:val="ru-RU"/>
        </w:rPr>
        <w:t xml:space="preserve">Понуђачи морају уз понуду доставити важећи Ценовник </w:t>
      </w:r>
      <w:r w:rsidRPr="009B2AD5"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sr-Cyrl-CS"/>
        </w:rPr>
        <w:t>на дан објављив</w:t>
      </w:r>
      <w:r w:rsidR="009B2AD5"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sr-Cyrl-CS"/>
        </w:rPr>
        <w:t>ања позива за подношење понуда.</w:t>
      </w:r>
    </w:p>
    <w:p w:rsidR="00976DB5" w:rsidRDefault="00976DB5" w:rsidP="00171371">
      <w:pPr>
        <w:spacing w:line="24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sr-Cyrl-CS"/>
        </w:rPr>
      </w:pPr>
    </w:p>
    <w:p w:rsidR="00171371" w:rsidRPr="009B2AD5" w:rsidRDefault="009B2AD5" w:rsidP="00171371">
      <w:pPr>
        <w:spacing w:line="240" w:lineRule="auto"/>
        <w:jc w:val="both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u w:val="single"/>
          <w:lang w:val="ru-RU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sr-Cyrl-CS"/>
        </w:rPr>
        <w:t>У</w:t>
      </w:r>
      <w:r w:rsidR="00171371" w:rsidRPr="009B2AD5"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sr-Cyrl-CS"/>
        </w:rPr>
        <w:t>колико исти не достави уз понуду иста ће се одбити као неприхватљива.</w:t>
      </w:r>
    </w:p>
    <w:p w:rsidR="005A6FC0" w:rsidRPr="00744991" w:rsidRDefault="005A6FC0">
      <w:pPr>
        <w:rPr>
          <w:lang w:val="sr-Cyrl-CS"/>
        </w:rPr>
      </w:pPr>
    </w:p>
    <w:sectPr w:rsidR="005A6FC0" w:rsidRPr="00744991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71371"/>
    <w:rsid w:val="00096034"/>
    <w:rsid w:val="000C4402"/>
    <w:rsid w:val="00155E7F"/>
    <w:rsid w:val="00171371"/>
    <w:rsid w:val="00171F8E"/>
    <w:rsid w:val="002445ED"/>
    <w:rsid w:val="00291056"/>
    <w:rsid w:val="00313F77"/>
    <w:rsid w:val="00376E3D"/>
    <w:rsid w:val="0040782E"/>
    <w:rsid w:val="004A493F"/>
    <w:rsid w:val="00515871"/>
    <w:rsid w:val="005162FA"/>
    <w:rsid w:val="005A6FC0"/>
    <w:rsid w:val="005B250E"/>
    <w:rsid w:val="005C0C2C"/>
    <w:rsid w:val="00691BF6"/>
    <w:rsid w:val="007130AA"/>
    <w:rsid w:val="00744991"/>
    <w:rsid w:val="008675D8"/>
    <w:rsid w:val="00976DB5"/>
    <w:rsid w:val="009B2AD5"/>
    <w:rsid w:val="00B75483"/>
    <w:rsid w:val="00DD078C"/>
    <w:rsid w:val="00EC10F3"/>
    <w:rsid w:val="00EE2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371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2</cp:revision>
  <dcterms:created xsi:type="dcterms:W3CDTF">2024-03-07T07:27:00Z</dcterms:created>
  <dcterms:modified xsi:type="dcterms:W3CDTF">2024-03-07T07:27:00Z</dcterms:modified>
</cp:coreProperties>
</file>