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65203B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65203B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791AD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11.03.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2024.година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65203B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65203B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Pr="0065203B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65203B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791AD2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  <w:lang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 xml:space="preserve">ЗА ДОДЕЛУ ПОМОЋИ </w:t>
      </w:r>
      <w:r w:rsidR="00791AD2">
        <w:rPr>
          <w:rFonts w:asciiTheme="minorHAnsi" w:hAnsiTheme="minorHAnsi" w:cstheme="minorHAnsi"/>
          <w:b/>
          <w:sz w:val="22"/>
          <w:szCs w:val="22"/>
          <w:lang/>
        </w:rPr>
        <w:t>У ГРАЂЕВИНСКОМ МАТЕРИЈАЛУ И ОПРЕМИ</w:t>
      </w:r>
      <w:bookmarkEnd w:id="1"/>
      <w:r w:rsidR="00791AD2">
        <w:rPr>
          <w:rFonts w:asciiTheme="minorHAnsi" w:hAnsiTheme="minorHAnsi" w:cstheme="minorHAnsi"/>
          <w:b/>
          <w:sz w:val="22"/>
          <w:szCs w:val="22"/>
          <w:lang/>
        </w:rPr>
        <w:t xml:space="preserve"> ЗА ИНТЕРНО РАСЕЉЕНА ЛИЦА ДОК СУ У </w:t>
      </w:r>
      <w:proofErr w:type="gramStart"/>
      <w:r w:rsidR="00791AD2">
        <w:rPr>
          <w:rFonts w:asciiTheme="minorHAnsi" w:hAnsiTheme="minorHAnsi" w:cstheme="minorHAnsi"/>
          <w:b/>
          <w:sz w:val="22"/>
          <w:szCs w:val="22"/>
          <w:lang/>
        </w:rPr>
        <w:t xml:space="preserve">РАСЕЉЕНИШТВУ </w:t>
      </w:r>
      <w:r w:rsidRPr="00186B7A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Pr="00186B7A">
        <w:rPr>
          <w:rFonts w:asciiTheme="minorHAnsi" w:hAnsiTheme="minorHAnsi" w:cstheme="minorHAnsi"/>
          <w:b/>
          <w:sz w:val="22"/>
          <w:szCs w:val="22"/>
        </w:rPr>
        <w:t xml:space="preserve"> А КОЈИ ЖИВЕ У НЕФОРМАЛНОМ КОЛЕКТИВНОМ ЦЕНТРУ</w:t>
      </w:r>
    </w:p>
    <w:p w:rsidR="00186B7A" w:rsidRPr="00186B7A" w:rsidRDefault="00791AD2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B7A" w:rsidRPr="00186B7A">
        <w:rPr>
          <w:rFonts w:asciiTheme="minorHAnsi" w:hAnsiTheme="minorHAnsi" w:cstheme="minorHAnsi"/>
          <w:b/>
          <w:sz w:val="22"/>
          <w:szCs w:val="22"/>
        </w:rPr>
        <w:t>НА ТЕРИТОРИЈИ ОПШТИНЕ/ГРАДА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-JAВНИ ПОЗИВ СЕ РАСПИСУЈЕ ЗА ДОДЕЛУ ДВЕ КУЋЕ И ДВА ГРАЂЕВИНСКА МАТЕРИЈАЛА-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 документа</w:t>
            </w:r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зјаву оверену код надлежног органа да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чланови његовог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поседују непокретност у Републици Србији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 могу</w:t>
            </w:r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да нису отуђили, поклонили или заменили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а којом су могли да реше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своје стамбене потребе; да нису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 за породично домаћинство са дететом са инвалидитетом или сметњама уразвоју– решење надлежног органа;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за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домаћинств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 или нестао у сукобима на</w:t>
            </w:r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 бивше Социјалистичке Федеративне Републике Југославије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791AD2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203B"/>
    <w:rsid w:val="006566F8"/>
    <w:rsid w:val="00685624"/>
    <w:rsid w:val="006C550D"/>
    <w:rsid w:val="0076583A"/>
    <w:rsid w:val="007759CF"/>
    <w:rsid w:val="00791AD2"/>
    <w:rsid w:val="007F7319"/>
    <w:rsid w:val="00887743"/>
    <w:rsid w:val="008B1756"/>
    <w:rsid w:val="00912C5C"/>
    <w:rsid w:val="0093621C"/>
    <w:rsid w:val="0096547B"/>
    <w:rsid w:val="00976B15"/>
    <w:rsid w:val="00982FC1"/>
    <w:rsid w:val="00A23307"/>
    <w:rsid w:val="00A44D0E"/>
    <w:rsid w:val="00AE0D4A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4850-3E1B-4DF5-8DDC-1DF0C063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doskovics</cp:lastModifiedBy>
  <cp:revision>2</cp:revision>
  <dcterms:created xsi:type="dcterms:W3CDTF">2024-03-11T14:07:00Z</dcterms:created>
  <dcterms:modified xsi:type="dcterms:W3CDTF">2024-03-11T14:07:00Z</dcterms:modified>
</cp:coreProperties>
</file>