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61228" w14:textId="77777777" w:rsidR="00BE234B" w:rsidRPr="00AA4092" w:rsidRDefault="00BE234B" w:rsidP="00AA4092">
      <w:pPr>
        <w:pStyle w:val="BodyText"/>
        <w:spacing w:after="0" w:line="240" w:lineRule="auto"/>
        <w:rPr>
          <w:rFonts w:asciiTheme="minorHAnsi" w:hAnsiTheme="minorHAnsi"/>
          <w:color w:val="auto"/>
          <w:sz w:val="22"/>
          <w:szCs w:val="22"/>
        </w:rPr>
      </w:pPr>
      <w:r w:rsidRPr="00AA4092">
        <w:rPr>
          <w:rFonts w:asciiTheme="minorHAnsi" w:hAnsiTheme="minorHAnsi"/>
          <w:b/>
          <w:color w:val="auto"/>
          <w:sz w:val="22"/>
          <w:szCs w:val="22"/>
        </w:rPr>
        <w:t>Напомена</w:t>
      </w:r>
      <w:r w:rsidRPr="00AA4092">
        <w:rPr>
          <w:rFonts w:asciiTheme="minorHAnsi" w:hAnsiTheme="minorHAnsi"/>
          <w:color w:val="auto"/>
          <w:sz w:val="22"/>
          <w:szCs w:val="22"/>
        </w:rPr>
        <w:t>: Mодел  уговора  представља садржину уговора који ће бити закључен  са изабраним понуђачем. Понуђачи су дужни да попуне модел уговора  и доставе га у понуди, чиме потврђују да се слажу са садржином.</w:t>
      </w:r>
    </w:p>
    <w:p w14:paraId="18335B7B" w14:textId="77777777" w:rsidR="00107EC2" w:rsidRPr="00AA4092" w:rsidRDefault="00107EC2" w:rsidP="00AA4092">
      <w:pPr>
        <w:spacing w:line="240" w:lineRule="auto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</w:p>
    <w:p w14:paraId="05493416" w14:textId="77777777" w:rsidR="00BE234B" w:rsidRPr="00AA4092" w:rsidRDefault="00BE234B" w:rsidP="00AA4092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AA4092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УГОВОР О ЈАВНОЈ НАБАВЦИ ДОБАРА</w:t>
      </w:r>
    </w:p>
    <w:p w14:paraId="645FDE85" w14:textId="77777777" w:rsidR="00107EC2" w:rsidRPr="00AA4092" w:rsidRDefault="00107EC2" w:rsidP="00AA4092">
      <w:pPr>
        <w:spacing w:line="240" w:lineRule="auto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ru-RU"/>
        </w:rPr>
      </w:pPr>
    </w:p>
    <w:p w14:paraId="4CE88CCD" w14:textId="2E7AB209" w:rsidR="00107EC2" w:rsidRPr="00C16666" w:rsidRDefault="00107EC2" w:rsidP="00AA4092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Latn-RS"/>
        </w:rPr>
      </w:pPr>
      <w:r w:rsidRPr="00AA4092">
        <w:rPr>
          <w:rFonts w:asciiTheme="minorHAnsi" w:hAnsiTheme="minorHAnsi" w:cstheme="minorHAnsi"/>
          <w:b/>
          <w:iCs/>
          <w:color w:val="auto"/>
          <w:sz w:val="22"/>
          <w:szCs w:val="22"/>
          <w:lang w:val="ru-RU"/>
        </w:rPr>
        <w:t xml:space="preserve">НАБАВКА ЕЛЕКТРИЧНЕ ЕНЕРГИЈЕ ЗА ПОТРЕБЕ ГО САВСКИ ВЕНАЦ, </w:t>
      </w:r>
      <w:r w:rsidRPr="00AA4092">
        <w:rPr>
          <w:rFonts w:asciiTheme="minorHAnsi" w:hAnsiTheme="minorHAnsi" w:cstheme="minorHAnsi"/>
          <w:b/>
          <w:sz w:val="22"/>
          <w:szCs w:val="22"/>
          <w:lang w:val="sr-Cyrl-CS"/>
        </w:rPr>
        <w:t>ЈН</w:t>
      </w:r>
      <w:r w:rsidR="00B357AA" w:rsidRPr="00AA40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6666">
        <w:rPr>
          <w:rFonts w:asciiTheme="minorHAnsi" w:hAnsiTheme="minorHAnsi" w:cstheme="minorHAnsi"/>
          <w:b/>
          <w:color w:val="auto"/>
          <w:sz w:val="22"/>
          <w:szCs w:val="22"/>
          <w:lang w:val="sr-Latn-RS"/>
        </w:rPr>
        <w:t>2025/20</w:t>
      </w:r>
    </w:p>
    <w:p w14:paraId="106E7150" w14:textId="77777777" w:rsidR="00BE234B" w:rsidRPr="00AA4092" w:rsidRDefault="00BE234B" w:rsidP="00AA4092">
      <w:pPr>
        <w:pStyle w:val="BodyText"/>
        <w:spacing w:after="0" w:line="240" w:lineRule="auto"/>
        <w:rPr>
          <w:rFonts w:asciiTheme="minorHAnsi" w:eastAsia="TimesNewRomanPS-BoldMT" w:hAnsiTheme="minorHAnsi" w:cstheme="minorHAnsi"/>
          <w:b/>
          <w:bCs/>
          <w:color w:val="auto"/>
          <w:sz w:val="22"/>
          <w:szCs w:val="22"/>
          <w:lang w:val="ru-RU"/>
        </w:rPr>
      </w:pPr>
    </w:p>
    <w:p w14:paraId="77FDBF8F" w14:textId="77777777" w:rsidR="00107EC2" w:rsidRPr="00AA4092" w:rsidRDefault="00107EC2" w:rsidP="00AA4092">
      <w:pPr>
        <w:pStyle w:val="BodyText"/>
        <w:spacing w:after="0" w:line="240" w:lineRule="auto"/>
        <w:rPr>
          <w:rFonts w:asciiTheme="minorHAnsi" w:eastAsia="TimesNewRomanPS-BoldMT" w:hAnsiTheme="minorHAnsi" w:cstheme="minorHAnsi"/>
          <w:b/>
          <w:bCs/>
          <w:color w:val="auto"/>
          <w:sz w:val="22"/>
          <w:szCs w:val="22"/>
          <w:lang w:val="ru-RU"/>
        </w:rPr>
      </w:pPr>
      <w:r w:rsidRPr="00AA4092">
        <w:rPr>
          <w:rFonts w:asciiTheme="minorHAnsi" w:eastAsia="TimesNewRomanPS-BoldMT" w:hAnsiTheme="minorHAnsi" w:cstheme="minorHAnsi"/>
          <w:b/>
          <w:bCs/>
          <w:color w:val="auto"/>
          <w:sz w:val="22"/>
          <w:szCs w:val="22"/>
          <w:lang w:val="ru-RU"/>
        </w:rPr>
        <w:t>Закључен између:</w:t>
      </w:r>
    </w:p>
    <w:p w14:paraId="5CAAC550" w14:textId="77777777" w:rsidR="00BE234B" w:rsidRPr="00AA4092" w:rsidRDefault="00BE234B" w:rsidP="00AA409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AA4092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AA409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AA4092">
        <w:rPr>
          <w:rFonts w:asciiTheme="minorHAnsi" w:hAnsiTheme="minorHAnsi" w:cstheme="minorHAnsi"/>
          <w:bCs/>
          <w:color w:val="auto"/>
          <w:sz w:val="22"/>
          <w:szCs w:val="22"/>
          <w:lang w:val="ru-RU"/>
        </w:rPr>
        <w:t>Купац</w:t>
      </w:r>
      <w:r w:rsidRPr="00AA409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</w:t>
      </w:r>
    </w:p>
    <w:p w14:paraId="1E606B5A" w14:textId="77777777" w:rsidR="00BE234B" w:rsidRPr="00AA4092" w:rsidRDefault="00BE234B" w:rsidP="00AA4092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AA409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14:paraId="740314A3" w14:textId="77777777" w:rsidR="00BE234B" w:rsidRPr="00AA4092" w:rsidRDefault="00BE234B" w:rsidP="00AA4092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AA409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Понуђача:</w:t>
      </w:r>
    </w:p>
    <w:p w14:paraId="353BB337" w14:textId="77777777" w:rsidR="00BE234B" w:rsidRPr="00AA4092" w:rsidRDefault="00BE234B" w:rsidP="00AA4092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AA409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________________________________________________________________</w:t>
      </w:r>
    </w:p>
    <w:p w14:paraId="4E572483" w14:textId="77777777" w:rsidR="00BE234B" w:rsidRPr="00AA4092" w:rsidRDefault="00BE234B" w:rsidP="00AA4092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AA409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 улица _________________________________________ПИБ: _____________________________________ Матични број: _________________________</w:t>
      </w:r>
    </w:p>
    <w:p w14:paraId="0020A623" w14:textId="77777777" w:rsidR="00BE234B" w:rsidRPr="00AA4092" w:rsidRDefault="00BE234B" w:rsidP="00AA4092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AA409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________________________,</w:t>
      </w:r>
    </w:p>
    <w:p w14:paraId="7F923972" w14:textId="77777777" w:rsidR="00BE234B" w:rsidRPr="00AA4092" w:rsidRDefault="00BE234B" w:rsidP="00AA4092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AA409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14:paraId="27B2B51D" w14:textId="77777777" w:rsidR="00BE234B" w:rsidRPr="00AA4092" w:rsidRDefault="00BE234B" w:rsidP="00AA4092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AA409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AA4092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AA409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даљем тексту:</w:t>
      </w:r>
      <w:r w:rsidR="00B357AA" w:rsidRPr="00AA4092">
        <w:rPr>
          <w:rFonts w:asciiTheme="minorHAnsi" w:hAnsiTheme="minorHAnsi" w:cs="Arial"/>
          <w:iCs/>
          <w:color w:val="auto"/>
          <w:sz w:val="22"/>
          <w:szCs w:val="22"/>
        </w:rPr>
        <w:t xml:space="preserve"> </w:t>
      </w:r>
      <w:r w:rsidRPr="00AA409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Снабдевач),</w:t>
      </w:r>
    </w:p>
    <w:p w14:paraId="0DDAF494" w14:textId="77777777" w:rsidR="00BE234B" w:rsidRPr="00AA4092" w:rsidRDefault="00BE234B" w:rsidP="00AA4092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14:paraId="23E5797B" w14:textId="77777777" w:rsidR="00BE234B" w:rsidRPr="00AA4092" w:rsidRDefault="00BE234B" w:rsidP="00AA4092">
      <w:pPr>
        <w:spacing w:line="240" w:lineRule="auto"/>
        <w:rPr>
          <w:rFonts w:asciiTheme="minorHAnsi" w:hAnsiTheme="minorHAnsi" w:cs="Arial"/>
          <w:b/>
          <w:iCs/>
          <w:sz w:val="22"/>
          <w:szCs w:val="22"/>
          <w:lang w:val="ru-RU"/>
        </w:rPr>
      </w:pPr>
      <w:r w:rsidRPr="00AA4092">
        <w:rPr>
          <w:rFonts w:asciiTheme="minorHAnsi" w:hAnsiTheme="minorHAnsi" w:cs="Arial"/>
          <w:b/>
          <w:iCs/>
          <w:sz w:val="22"/>
          <w:szCs w:val="22"/>
          <w:lang w:val="ru-RU"/>
        </w:rPr>
        <w:t>(у случају да понуду доставља група понуђача:)</w:t>
      </w:r>
    </w:p>
    <w:p w14:paraId="35722180" w14:textId="77777777" w:rsidR="00F73972" w:rsidRPr="00AA4092" w:rsidRDefault="00BE234B" w:rsidP="00AA4092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AA4092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</w:t>
      </w:r>
      <w:r w:rsidR="00F73972" w:rsidRPr="00AA4092">
        <w:rPr>
          <w:rFonts w:asciiTheme="minorHAnsi" w:hAnsiTheme="minorHAnsi" w:cs="Arial"/>
          <w:iCs/>
          <w:sz w:val="22"/>
          <w:szCs w:val="22"/>
          <w:lang w:val="ru-RU"/>
        </w:rPr>
        <w:t>__________________________</w:t>
      </w:r>
    </w:p>
    <w:p w14:paraId="767BFFB7" w14:textId="77777777" w:rsidR="00BE234B" w:rsidRPr="00AA4092" w:rsidRDefault="00BE234B" w:rsidP="00AA4092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AA4092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 члана групе понуђача)</w:t>
      </w:r>
    </w:p>
    <w:p w14:paraId="0E0E15FB" w14:textId="77777777" w:rsidR="00BE234B" w:rsidRPr="00AA4092" w:rsidRDefault="00BE234B" w:rsidP="00AA4092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AA4092">
        <w:rPr>
          <w:rFonts w:asciiTheme="minorHAnsi" w:hAnsiTheme="minorHAnsi" w:cs="Arial"/>
          <w:iCs/>
          <w:sz w:val="22"/>
          <w:szCs w:val="22"/>
          <w:lang w:val="ru-RU"/>
        </w:rPr>
        <w:t xml:space="preserve">са седиштем у ___________________________________, улица </w:t>
      </w:r>
      <w:r w:rsidR="00F73972" w:rsidRPr="00AA4092">
        <w:rPr>
          <w:rFonts w:asciiTheme="minorHAnsi" w:hAnsiTheme="minorHAnsi" w:cs="Arial"/>
          <w:iCs/>
          <w:sz w:val="22"/>
          <w:szCs w:val="22"/>
          <w:lang w:val="ru-RU"/>
        </w:rPr>
        <w:t>________________</w:t>
      </w:r>
      <w:r w:rsidRPr="00AA409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____________________________________________ бр. ______, ПИБ: ____________________________, Матични број: _________________________,</w:t>
      </w:r>
    </w:p>
    <w:p w14:paraId="4D6DF375" w14:textId="77777777" w:rsidR="00BE234B" w:rsidRPr="00AA4092" w:rsidRDefault="00BE234B" w:rsidP="00AA4092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14:paraId="0E21AEF7" w14:textId="1F58540C" w:rsidR="00107EC2" w:rsidRPr="00AA4092" w:rsidRDefault="00107EC2" w:rsidP="00AA4092">
      <w:pPr>
        <w:pStyle w:val="NoSpacing"/>
        <w:jc w:val="both"/>
        <w:rPr>
          <w:rFonts w:cstheme="minorHAnsi"/>
        </w:rPr>
      </w:pPr>
      <w:r w:rsidRPr="00AA4092">
        <w:rPr>
          <w:rFonts w:cstheme="minorHAnsi"/>
          <w:b/>
          <w:lang w:val="ru-RU"/>
        </w:rPr>
        <w:t xml:space="preserve">ОСНОВ УГОВОРА: </w:t>
      </w:r>
      <w:r w:rsidR="00F73972" w:rsidRPr="00AA4092">
        <w:rPr>
          <w:rFonts w:cs="Arial"/>
          <w:lang w:val="ru-RU"/>
        </w:rPr>
        <w:t>Одлука Председника ГО Савски венац о спровођењу поступка јавне набавке бр.</w:t>
      </w:r>
      <w:r w:rsidR="00F73972" w:rsidRPr="00AA4092">
        <w:rPr>
          <w:rFonts w:cs="Arial"/>
          <w:lang w:val="sr-Latn-CS"/>
        </w:rPr>
        <w:t>I-03-</w:t>
      </w:r>
      <w:r w:rsidR="00F73972" w:rsidRPr="00AA4092">
        <w:rPr>
          <w:rFonts w:cs="Arial"/>
          <w:lang w:val="sr-Cyrl-CS"/>
        </w:rPr>
        <w:t>0</w:t>
      </w:r>
      <w:r w:rsidR="00F73972" w:rsidRPr="00AA4092">
        <w:rPr>
          <w:rFonts w:cs="Arial"/>
          <w:lang w:val="sr-Latn-CS"/>
        </w:rPr>
        <w:t>6-</w:t>
      </w:r>
      <w:r w:rsidR="00C16666">
        <w:rPr>
          <w:rFonts w:cs="Arial"/>
          <w:lang w:val="sr-Latn-RS"/>
        </w:rPr>
        <w:t>8.182/2025</w:t>
      </w:r>
      <w:r w:rsidR="00F73972" w:rsidRPr="00AA4092">
        <w:rPr>
          <w:rFonts w:cs="Arial"/>
          <w:lang w:val="sr-Cyrl-CS"/>
        </w:rPr>
        <w:t xml:space="preserve"> </w:t>
      </w:r>
      <w:r w:rsidR="00F73972" w:rsidRPr="00AA4092">
        <w:rPr>
          <w:rFonts w:cs="Arial"/>
          <w:lang w:val="sr-Latn-CS"/>
        </w:rPr>
        <w:t>о</w:t>
      </w:r>
      <w:r w:rsidR="00F73972" w:rsidRPr="00AA4092">
        <w:rPr>
          <w:rFonts w:cs="Arial"/>
          <w:lang w:val="sr-Cyrl-CS"/>
        </w:rPr>
        <w:t xml:space="preserve">д </w:t>
      </w:r>
      <w:r w:rsidR="00C16666">
        <w:rPr>
          <w:rFonts w:cs="Arial"/>
          <w:lang w:val="sr-Latn-RS"/>
        </w:rPr>
        <w:t>23</w:t>
      </w:r>
      <w:r w:rsidR="00B357AA" w:rsidRPr="00AA4092">
        <w:rPr>
          <w:rFonts w:cs="Arial"/>
        </w:rPr>
        <w:t>.6.202</w:t>
      </w:r>
      <w:r w:rsidR="00C16666">
        <w:rPr>
          <w:rFonts w:cs="Arial"/>
        </w:rPr>
        <w:t>5</w:t>
      </w:r>
      <w:r w:rsidR="00F73972" w:rsidRPr="00AA4092">
        <w:rPr>
          <w:rFonts w:cs="Arial"/>
          <w:lang w:val="sr-Cyrl-CS"/>
        </w:rPr>
        <w:t>.</w:t>
      </w:r>
      <w:r w:rsidR="00C16666">
        <w:rPr>
          <w:rFonts w:cs="Arial"/>
          <w:lang w:val="sr-Latn-RS"/>
        </w:rPr>
        <w:t xml:space="preserve"> </w:t>
      </w:r>
      <w:r w:rsidR="00F73972" w:rsidRPr="00AA4092">
        <w:rPr>
          <w:rFonts w:cs="Arial"/>
          <w:lang w:val="sr-Cyrl-CS"/>
        </w:rPr>
        <w:t>године</w:t>
      </w:r>
      <w:r w:rsidR="00F73972" w:rsidRPr="00AA4092">
        <w:rPr>
          <w:rFonts w:cs="Arial"/>
          <w:lang w:val="ru-RU"/>
        </w:rPr>
        <w:t xml:space="preserve"> и</w:t>
      </w:r>
      <w:r w:rsidR="00F73972" w:rsidRPr="00AA4092">
        <w:rPr>
          <w:rFonts w:cs="Arial"/>
          <w:lang w:val="sr-Cyrl-CS"/>
        </w:rPr>
        <w:t xml:space="preserve"> </w:t>
      </w:r>
      <w:r w:rsidR="00F73972" w:rsidRPr="00AA4092">
        <w:rPr>
          <w:rFonts w:cs="Arial"/>
          <w:lang w:val="ru-RU"/>
        </w:rPr>
        <w:t xml:space="preserve">Одлука Председника ГО Савски венац о додели уговора у поступка јавне набавке бр. </w:t>
      </w:r>
      <w:r w:rsidR="00F73972" w:rsidRPr="00AA4092">
        <w:rPr>
          <w:rFonts w:cs="Arial"/>
          <w:lang w:val="sr-Latn-CS"/>
        </w:rPr>
        <w:t>I-03-06-</w:t>
      </w:r>
      <w:r w:rsidR="00C16666">
        <w:rPr>
          <w:rFonts w:cs="Arial"/>
          <w:lang w:val="sr-Latn-RS"/>
        </w:rPr>
        <w:t>8</w:t>
      </w:r>
      <w:r w:rsidR="00F73972" w:rsidRPr="00AA4092">
        <w:rPr>
          <w:rFonts w:cs="Arial"/>
          <w:lang w:val="sr-Latn-CS"/>
        </w:rPr>
        <w:t>.___/20</w:t>
      </w:r>
      <w:r w:rsidR="00F73972" w:rsidRPr="00AA4092">
        <w:rPr>
          <w:rFonts w:cs="Arial"/>
          <w:lang w:val="ru-RU"/>
        </w:rPr>
        <w:t>2</w:t>
      </w:r>
      <w:r w:rsidR="00C16666">
        <w:rPr>
          <w:rFonts w:cs="Arial"/>
        </w:rPr>
        <w:t>5</w:t>
      </w:r>
      <w:r w:rsidR="00F73972" w:rsidRPr="00AA4092">
        <w:rPr>
          <w:rFonts w:cs="Arial"/>
          <w:lang w:val="ru-RU"/>
        </w:rPr>
        <w:t xml:space="preserve"> од </w:t>
      </w:r>
      <w:r w:rsidR="00F73972" w:rsidRPr="00AA4092">
        <w:rPr>
          <w:rFonts w:cs="Arial"/>
          <w:lang w:val="sr-Latn-CS"/>
        </w:rPr>
        <w:t>.______</w:t>
      </w:r>
      <w:r w:rsidR="00F73972" w:rsidRPr="00AA4092">
        <w:rPr>
          <w:rFonts w:cs="Arial"/>
          <w:lang w:val="sr-Cyrl-CS"/>
        </w:rPr>
        <w:t>.202</w:t>
      </w:r>
      <w:r w:rsidR="00C16666">
        <w:rPr>
          <w:rFonts w:cs="Arial"/>
        </w:rPr>
        <w:t>5</w:t>
      </w:r>
      <w:r w:rsidR="00F73972" w:rsidRPr="00AA4092">
        <w:rPr>
          <w:rFonts w:cs="Arial"/>
          <w:lang w:val="sr-Cyrl-CS"/>
        </w:rPr>
        <w:t>. годин</w:t>
      </w:r>
      <w:r w:rsidR="00B357AA" w:rsidRPr="00AA4092">
        <w:rPr>
          <w:rFonts w:cs="Arial"/>
        </w:rPr>
        <w:t>e</w:t>
      </w:r>
    </w:p>
    <w:p w14:paraId="3D41FCF1" w14:textId="77777777" w:rsidR="00F73972" w:rsidRPr="00AA4092" w:rsidRDefault="00F73972" w:rsidP="00AA4092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279180C5" w14:textId="77777777" w:rsidR="00107EC2" w:rsidRPr="00AA4092" w:rsidRDefault="00107EC2" w:rsidP="00AA4092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b/>
          <w:sz w:val="22"/>
          <w:szCs w:val="22"/>
          <w:lang w:val="sr-Cyrl-CS"/>
        </w:rPr>
        <w:t>ОПШТЕ ОДРЕДБЕ</w:t>
      </w:r>
    </w:p>
    <w:p w14:paraId="1405C988" w14:textId="77777777" w:rsidR="00F73972" w:rsidRPr="00AA4092" w:rsidRDefault="00F73972" w:rsidP="00AA4092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AA4092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 стране констатују:</w:t>
      </w:r>
    </w:p>
    <w:p w14:paraId="3D111037" w14:textId="1400E1CB" w:rsidR="00F73972" w:rsidRPr="00AA4092" w:rsidRDefault="00F73972" w:rsidP="00AA4092">
      <w:pPr>
        <w:numPr>
          <w:ilvl w:val="0"/>
          <w:numId w:val="1"/>
        </w:numPr>
        <w:suppressAutoHyphens w:val="0"/>
        <w:spacing w:line="240" w:lineRule="auto"/>
        <w:ind w:left="0" w:firstLine="0"/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sz w:val="22"/>
          <w:szCs w:val="22"/>
          <w:lang w:val="sr-Cyrl-CS"/>
        </w:rPr>
        <w:t>Купац</w:t>
      </w:r>
      <w:r w:rsidRPr="00AA409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је на основу члана 52 Закона о јавним набавкама („Сл. Гласник РС“ бр. 91/19</w:t>
      </w:r>
      <w:r w:rsidR="00C16666">
        <w:rPr>
          <w:rFonts w:asciiTheme="minorHAnsi" w:hAnsiTheme="minorHAnsi" w:cs="Arial"/>
          <w:color w:val="auto"/>
          <w:sz w:val="22"/>
          <w:szCs w:val="22"/>
          <w:lang w:val="sr-Latn-RS"/>
        </w:rPr>
        <w:t xml:space="preserve"> </w:t>
      </w:r>
      <w:r w:rsidR="00C16666">
        <w:rPr>
          <w:rFonts w:asciiTheme="minorHAnsi" w:hAnsiTheme="minorHAnsi" w:cs="Arial"/>
          <w:color w:val="auto"/>
          <w:sz w:val="22"/>
          <w:szCs w:val="22"/>
          <w:lang w:val="sr-Cyrl-RS"/>
        </w:rPr>
        <w:t>и 92/2023</w:t>
      </w:r>
      <w:r w:rsidRPr="00AA409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) и </w:t>
      </w:r>
      <w:r w:rsidRPr="00AA4092">
        <w:rPr>
          <w:rFonts w:asciiTheme="minorHAnsi" w:hAnsiTheme="minorHAnsi" w:cs="Arial"/>
          <w:color w:val="auto"/>
          <w:sz w:val="22"/>
          <w:szCs w:val="22"/>
        </w:rPr>
        <w:t>O</w:t>
      </w:r>
      <w:r w:rsidRPr="00AA4092">
        <w:rPr>
          <w:rFonts w:asciiTheme="minorHAnsi" w:hAnsiTheme="minorHAnsi" w:cs="Arial"/>
          <w:color w:val="auto"/>
          <w:sz w:val="22"/>
          <w:szCs w:val="22"/>
          <w:lang w:val="ru-RU"/>
        </w:rPr>
        <w:t>длуке</w:t>
      </w:r>
      <w:r w:rsidRPr="00AA409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Председника општине Савски венац о спровођењу поступка јавне набавке, спровео предметни поступак</w:t>
      </w:r>
    </w:p>
    <w:p w14:paraId="52A7F575" w14:textId="77777777" w:rsidR="00F73972" w:rsidRPr="00AA4092" w:rsidRDefault="00F73972" w:rsidP="00AA4092">
      <w:pPr>
        <w:numPr>
          <w:ilvl w:val="0"/>
          <w:numId w:val="1"/>
        </w:numPr>
        <w:suppressAutoHyphens w:val="0"/>
        <w:spacing w:line="240" w:lineRule="auto"/>
        <w:ind w:left="0" w:firstLine="0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AA409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Процењена вредност јавне набавке износи: __________ динара без ПДВ-а (попуњава 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>Купац</w:t>
      </w:r>
      <w:r w:rsidRPr="00AA4092">
        <w:rPr>
          <w:rFonts w:asciiTheme="minorHAnsi" w:hAnsiTheme="minorHAnsi" w:cs="Arial"/>
          <w:color w:val="auto"/>
          <w:sz w:val="22"/>
          <w:szCs w:val="22"/>
          <w:lang w:val="ru-RU"/>
        </w:rPr>
        <w:t>);</w:t>
      </w:r>
    </w:p>
    <w:p w14:paraId="10805D6D" w14:textId="77777777" w:rsidR="00F73972" w:rsidRPr="00AA4092" w:rsidRDefault="00F73972" w:rsidP="00AA4092">
      <w:pPr>
        <w:numPr>
          <w:ilvl w:val="0"/>
          <w:numId w:val="1"/>
        </w:numPr>
        <w:suppressAutoHyphens w:val="0"/>
        <w:spacing w:line="240" w:lineRule="auto"/>
        <w:ind w:left="0" w:firstLine="0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AA409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је Јавни позив  и конкурсна документација објављен на Порталу јавних набавки и на интернет страници 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>Купац</w:t>
      </w:r>
      <w:r w:rsidRPr="00AA4092">
        <w:rPr>
          <w:rFonts w:asciiTheme="minorHAnsi" w:hAnsiTheme="minorHAnsi" w:cs="Arial"/>
          <w:color w:val="auto"/>
          <w:sz w:val="22"/>
          <w:szCs w:val="22"/>
          <w:lang w:val="ru-RU"/>
        </w:rPr>
        <w:t>;</w:t>
      </w:r>
    </w:p>
    <w:p w14:paraId="278CE2DC" w14:textId="77777777" w:rsidR="00F73972" w:rsidRPr="00AA4092" w:rsidRDefault="00F73972" w:rsidP="00AA4092">
      <w:pPr>
        <w:numPr>
          <w:ilvl w:val="0"/>
          <w:numId w:val="1"/>
        </w:numPr>
        <w:suppressAutoHyphens w:val="0"/>
        <w:spacing w:line="240" w:lineRule="auto"/>
        <w:ind w:left="0" w:firstLine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AA4092">
        <w:rPr>
          <w:rFonts w:asciiTheme="minorHAnsi" w:hAnsiTheme="minorHAnsi" w:cs="Arial"/>
          <w:sz w:val="22"/>
          <w:szCs w:val="22"/>
          <w:lang w:val="ru-RU"/>
        </w:rPr>
        <w:t>да је Јавни позив објављен на Порталу службених гласила РС и база прописа;</w:t>
      </w:r>
    </w:p>
    <w:p w14:paraId="62E7D79A" w14:textId="77777777" w:rsidR="00F73972" w:rsidRPr="00AA4092" w:rsidRDefault="00F73972" w:rsidP="00AA4092">
      <w:pPr>
        <w:numPr>
          <w:ilvl w:val="0"/>
          <w:numId w:val="1"/>
        </w:numPr>
        <w:suppressAutoHyphens w:val="0"/>
        <w:spacing w:line="240" w:lineRule="auto"/>
        <w:ind w:left="0" w:firstLine="0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AA4092">
        <w:rPr>
          <w:rFonts w:asciiTheme="minorHAnsi" w:hAnsiTheme="minorHAnsi" w:cs="Arial"/>
          <w:color w:val="auto"/>
          <w:sz w:val="22"/>
          <w:szCs w:val="22"/>
          <w:lang w:val="ru-RU"/>
        </w:rPr>
        <w:t>да је у поступку јавне набавке понуду доставило __________ понуђача (попуњава</w:t>
      </w:r>
      <w:r w:rsidRPr="00AA409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9958FF" w:rsidRPr="00AA4092">
        <w:rPr>
          <w:rFonts w:asciiTheme="minorHAnsi" w:hAnsiTheme="minorHAnsi" w:cs="Arial"/>
          <w:color w:val="auto"/>
          <w:sz w:val="22"/>
          <w:szCs w:val="22"/>
          <w:lang w:val="ru-RU"/>
        </w:rPr>
        <w:t>Купац</w:t>
      </w:r>
      <w:r w:rsidRPr="00AA4092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14:paraId="73472C4C" w14:textId="77777777" w:rsidR="00F73972" w:rsidRPr="00AA4092" w:rsidRDefault="00F73972" w:rsidP="00AA4092">
      <w:pPr>
        <w:numPr>
          <w:ilvl w:val="0"/>
          <w:numId w:val="1"/>
        </w:numPr>
        <w:suppressAutoHyphens w:val="0"/>
        <w:spacing w:line="240" w:lineRule="auto"/>
        <w:ind w:left="0" w:firstLine="0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AA409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је </w:t>
      </w:r>
      <w:r w:rsidR="009958FF" w:rsidRPr="00AA4092">
        <w:rPr>
          <w:rFonts w:asciiTheme="minorHAnsi" w:hAnsiTheme="minorHAnsi" w:cs="Arial"/>
          <w:color w:val="auto"/>
          <w:sz w:val="22"/>
          <w:szCs w:val="22"/>
          <w:lang w:val="ru-RU"/>
        </w:rPr>
        <w:t>Снабдевач</w:t>
      </w:r>
      <w:r w:rsidR="00E900AC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доставио понуду од _________</w:t>
      </w:r>
      <w:r w:rsidR="009958FF" w:rsidRPr="00AA409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AA409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(попуњава </w:t>
      </w:r>
      <w:r w:rsidR="009958FF" w:rsidRPr="00AA4092">
        <w:rPr>
          <w:rFonts w:asciiTheme="minorHAnsi" w:hAnsiTheme="minorHAnsi" w:cs="Arial"/>
          <w:color w:val="auto"/>
          <w:sz w:val="22"/>
          <w:szCs w:val="22"/>
          <w:lang w:val="ru-RU"/>
        </w:rPr>
        <w:t>Купац</w:t>
      </w:r>
      <w:r w:rsidRPr="00AA4092">
        <w:rPr>
          <w:rFonts w:asciiTheme="minorHAnsi" w:hAnsiTheme="minorHAnsi" w:cs="Arial"/>
          <w:color w:val="auto"/>
          <w:sz w:val="22"/>
          <w:szCs w:val="22"/>
          <w:lang w:val="ru-RU"/>
        </w:rPr>
        <w:t>), која у потпуности одговара спецификацији из конкурсне документације, која се налази у прилогу Уговора и саставни је део Уговора;</w:t>
      </w:r>
    </w:p>
    <w:p w14:paraId="0C7B5B65" w14:textId="3CD7CE6E" w:rsidR="00AA4092" w:rsidRPr="00AA4092" w:rsidRDefault="00F73972" w:rsidP="00AA4092">
      <w:pPr>
        <w:pStyle w:val="ListParagraph"/>
        <w:numPr>
          <w:ilvl w:val="0"/>
          <w:numId w:val="7"/>
        </w:numPr>
        <w:spacing w:line="240" w:lineRule="auto"/>
        <w:ind w:left="0" w:firstLine="0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AA4092">
        <w:rPr>
          <w:rFonts w:asciiTheme="minorHAnsi" w:hAnsiTheme="minorHAnsi" w:cs="Arial"/>
          <w:color w:val="auto"/>
          <w:sz w:val="22"/>
          <w:szCs w:val="22"/>
          <w:lang w:val="ru-RU"/>
        </w:rPr>
        <w:lastRenderedPageBreak/>
        <w:t xml:space="preserve">да је Комисија за јавну набавку, у складу са чл. 145, </w:t>
      </w:r>
      <w:r w:rsidRPr="00AA409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Закона о јавним набавкама </w:t>
      </w:r>
      <w:r w:rsidRPr="00AA4092">
        <w:rPr>
          <w:rFonts w:asciiTheme="minorHAnsi" w:hAnsiTheme="minorHAnsi" w:cs="Arial"/>
          <w:color w:val="auto"/>
          <w:sz w:val="22"/>
          <w:szCs w:val="22"/>
          <w:lang w:val="ru-RU"/>
        </w:rPr>
        <w:t>сачинила Извештај о поступку јавне набавке, а Председник Општине је у складу са чл. 146. Закона, донео Одлуку о додели уговора</w:t>
      </w:r>
      <w:bookmarkStart w:id="0" w:name="bookmark45"/>
    </w:p>
    <w:p w14:paraId="736DE7DD" w14:textId="77777777" w:rsidR="00AA4092" w:rsidRDefault="00AA4092" w:rsidP="00AA4092">
      <w:pPr>
        <w:pStyle w:val="ListParagraph"/>
        <w:spacing w:line="24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5A64EFA3" w14:textId="77777777" w:rsidR="00AA4092" w:rsidRDefault="00107EC2" w:rsidP="00AA4092">
      <w:pPr>
        <w:pStyle w:val="ListParagraph"/>
        <w:spacing w:line="24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>Предмет уговора</w:t>
      </w:r>
      <w:bookmarkStart w:id="1" w:name="bookmark46"/>
      <w:bookmarkEnd w:id="0"/>
    </w:p>
    <w:p w14:paraId="6D4A1ED9" w14:textId="77777777" w:rsidR="00107EC2" w:rsidRPr="00AA4092" w:rsidRDefault="00107EC2" w:rsidP="00AA4092">
      <w:pPr>
        <w:pStyle w:val="ListParagraph"/>
        <w:spacing w:line="240" w:lineRule="auto"/>
        <w:ind w:left="0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>Члан 1.</w:t>
      </w:r>
      <w:bookmarkEnd w:id="1"/>
    </w:p>
    <w:p w14:paraId="4F8E547B" w14:textId="77777777" w:rsidR="00107EC2" w:rsidRPr="00AA4092" w:rsidRDefault="00107EC2" w:rsidP="00AA4092">
      <w:pPr>
        <w:pStyle w:val="BodyText9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sz w:val="22"/>
          <w:szCs w:val="22"/>
          <w:lang w:val="ru-RU"/>
        </w:rPr>
        <w:t>Снабдевач се обавезује да Купцу испоручи електричну енергију, а Купац да преузме и плати електричну енергију испоручену у утрошеним количинама и на начин утврђен овим уговором, а у складу са</w:t>
      </w:r>
      <w:r w:rsidR="00345CC4"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 Техничком спецификацијом</w:t>
      </w:r>
      <w:r w:rsidR="00345CC4" w:rsidRPr="00AA4092">
        <w:rPr>
          <w:rFonts w:asciiTheme="minorHAnsi" w:hAnsiTheme="minorHAnsi" w:cstheme="minorHAnsi"/>
          <w:sz w:val="22"/>
          <w:szCs w:val="22"/>
        </w:rPr>
        <w:t>,</w:t>
      </w:r>
      <w:r w:rsidR="00C5077B"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 Обрасцем структуре цене</w:t>
      </w:r>
      <w:r w:rsidR="00345CC4" w:rsidRPr="00AA4092">
        <w:rPr>
          <w:rFonts w:asciiTheme="minorHAnsi" w:hAnsiTheme="minorHAnsi" w:cstheme="minorHAnsi"/>
          <w:sz w:val="22"/>
          <w:szCs w:val="22"/>
        </w:rPr>
        <w:t>,</w:t>
      </w:r>
      <w:r w:rsidR="00C5077B"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345CC4"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који су саставни део 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>понуд</w:t>
      </w:r>
      <w:r w:rsidR="00345CC4" w:rsidRPr="00AA4092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 Снабдевач</w:t>
      </w:r>
      <w:r w:rsidR="007A4ED6" w:rsidRPr="00AA4092">
        <w:rPr>
          <w:rFonts w:asciiTheme="minorHAnsi" w:hAnsiTheme="minorHAnsi" w:cstheme="minorHAnsi"/>
          <w:sz w:val="22"/>
          <w:szCs w:val="22"/>
          <w:lang w:val="ru-RU"/>
        </w:rPr>
        <w:t>а бр. __________ од ________</w:t>
      </w:r>
      <w:r w:rsidR="00B357AA" w:rsidRPr="00AA4092">
        <w:rPr>
          <w:rFonts w:asciiTheme="minorHAnsi" w:hAnsiTheme="minorHAnsi" w:cstheme="minorHAnsi"/>
          <w:sz w:val="22"/>
          <w:szCs w:val="22"/>
        </w:rPr>
        <w:t>____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>. године,(</w:t>
      </w: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>попуњава купац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>) у свему у складу са свим важећим законским и подзаконским прописима који регулишу испоруку електричне енергије.</w:t>
      </w:r>
    </w:p>
    <w:p w14:paraId="224BD105" w14:textId="77777777" w:rsidR="00107EC2" w:rsidRPr="00AA4092" w:rsidRDefault="00107EC2" w:rsidP="00AA4092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  <w:u w:val="single"/>
          <w:lang w:val="sr-Cyrl-CS"/>
        </w:rPr>
      </w:pPr>
      <w:bookmarkStart w:id="2" w:name="bookmark47"/>
    </w:p>
    <w:p w14:paraId="519E7A97" w14:textId="77777777" w:rsidR="00107EC2" w:rsidRPr="00AA4092" w:rsidRDefault="00107EC2" w:rsidP="00AA4092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</w:pPr>
      <w:bookmarkStart w:id="3" w:name="bookmark48"/>
      <w:bookmarkEnd w:id="2"/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>Члан 2.</w:t>
      </w:r>
      <w:bookmarkEnd w:id="3"/>
    </w:p>
    <w:p w14:paraId="47D1E186" w14:textId="77777777" w:rsidR="00107EC2" w:rsidRPr="00AA4092" w:rsidRDefault="00107EC2" w:rsidP="00AA4092">
      <w:pPr>
        <w:pStyle w:val="BodyText9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Уговорне стране обавезу испоруке и продаје, односно преузимања и плаћања електричне енергије 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>врше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 према следећем:</w:t>
      </w:r>
    </w:p>
    <w:p w14:paraId="59C5B662" w14:textId="77777777" w:rsidR="00107EC2" w:rsidRPr="00AA4092" w:rsidRDefault="00107EC2" w:rsidP="00AA4092">
      <w:pPr>
        <w:pStyle w:val="BodyText9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sz w:val="22"/>
          <w:szCs w:val="22"/>
          <w:lang w:val="ru-RU"/>
        </w:rPr>
        <w:t>Врста продаје: потпуно снабдевање електричном енергијом са балансном одговорношћу</w:t>
      </w:r>
    </w:p>
    <w:p w14:paraId="10F2AC3D" w14:textId="77777777" w:rsidR="00107EC2" w:rsidRPr="00AA4092" w:rsidRDefault="00107EC2" w:rsidP="00AA4092">
      <w:pPr>
        <w:pStyle w:val="BodyText9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AA4092">
        <w:rPr>
          <w:rFonts w:asciiTheme="minorHAnsi" w:hAnsiTheme="minorHAnsi" w:cstheme="minorHAnsi"/>
          <w:sz w:val="22"/>
          <w:szCs w:val="22"/>
        </w:rPr>
        <w:t>Капацитет испоруке: јединична цена</w:t>
      </w:r>
      <w:r w:rsidR="00B357AA" w:rsidRPr="00AA4092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A4092">
        <w:rPr>
          <w:rFonts w:asciiTheme="minorHAnsi" w:hAnsiTheme="minorHAnsi" w:cstheme="minorHAnsi"/>
          <w:sz w:val="22"/>
          <w:szCs w:val="22"/>
        </w:rPr>
        <w:t>Kwh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</w:p>
    <w:p w14:paraId="48C66372" w14:textId="77777777" w:rsidR="00107EC2" w:rsidRPr="00AA4092" w:rsidRDefault="00107EC2" w:rsidP="00AA4092">
      <w:pPr>
        <w:pStyle w:val="BodyText9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sz w:val="22"/>
          <w:szCs w:val="22"/>
          <w:lang w:val="ru-RU"/>
        </w:rPr>
        <w:t>Количина енергије: на основу остварене потрошње Купца</w:t>
      </w:r>
    </w:p>
    <w:p w14:paraId="7DE1EA98" w14:textId="77777777" w:rsidR="00107EC2" w:rsidRPr="00AA4092" w:rsidRDefault="00107EC2" w:rsidP="00AA4092">
      <w:pPr>
        <w:pStyle w:val="BodyText9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Место испоруке: Сва обрачунска мерна места Купца прикључена на дистрибутивни систем у категорији потрошње на ниском напону и широка потрошња, у складу са постојећим ознакама ЕД из табеле 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>бр.</w:t>
      </w:r>
      <w:r w:rsidR="00345CC4" w:rsidRPr="00AA4092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>2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345CC4" w:rsidRPr="00AA4092">
        <w:rPr>
          <w:rFonts w:asciiTheme="minorHAnsi" w:hAnsiTheme="minorHAnsi" w:cstheme="minorHAnsi"/>
          <w:color w:val="auto"/>
          <w:sz w:val="22"/>
          <w:szCs w:val="22"/>
          <w:lang w:val="ru-RU"/>
        </w:rPr>
        <w:t>Техничке спецификације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>.</w:t>
      </w:r>
      <w:bookmarkStart w:id="4" w:name="bookmark49"/>
    </w:p>
    <w:p w14:paraId="5EF1D5C8" w14:textId="77777777" w:rsidR="00B357AA" w:rsidRPr="00AA4092" w:rsidRDefault="00B357AA" w:rsidP="00AA4092">
      <w:pPr>
        <w:pStyle w:val="BodyText9"/>
        <w:shd w:val="clear" w:color="auto" w:fill="auto"/>
        <w:tabs>
          <w:tab w:val="left" w:pos="730"/>
        </w:tabs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A35090" w14:textId="77777777" w:rsidR="00107EC2" w:rsidRPr="00AA4092" w:rsidRDefault="00107EC2" w:rsidP="00AA4092">
      <w:pPr>
        <w:pStyle w:val="BodyText9"/>
        <w:shd w:val="clear" w:color="auto" w:fill="auto"/>
        <w:tabs>
          <w:tab w:val="left" w:pos="730"/>
        </w:tabs>
        <w:spacing w:after="0" w:line="240" w:lineRule="auto"/>
        <w:ind w:firstLine="0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>Члан 3.</w:t>
      </w:r>
    </w:p>
    <w:p w14:paraId="5A56AEA1" w14:textId="77777777" w:rsidR="00107EC2" w:rsidRPr="00AA4092" w:rsidRDefault="00107EC2" w:rsidP="00AA4092">
      <w:pPr>
        <w:pStyle w:val="BodyText9"/>
        <w:shd w:val="clear" w:color="auto" w:fill="auto"/>
        <w:tabs>
          <w:tab w:val="left" w:pos="730"/>
        </w:tabs>
        <w:spacing w:after="0" w:line="240" w:lineRule="auto"/>
        <w:ind w:firstLine="0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color w:val="auto"/>
          <w:sz w:val="22"/>
          <w:szCs w:val="22"/>
          <w:lang w:val="ru-RU"/>
        </w:rPr>
        <w:t>Снабдевач се обавезује да врста и ниво квалитета испоручене електричне енегије буде у складу са свим важећим законским и подзаконским прописима који регулишу испоруку електричне енергије.</w:t>
      </w:r>
      <w:bookmarkEnd w:id="4"/>
    </w:p>
    <w:p w14:paraId="4A763C51" w14:textId="77777777" w:rsidR="00107EC2" w:rsidRPr="00AA4092" w:rsidRDefault="00107EC2" w:rsidP="00AA4092">
      <w:pPr>
        <w:pStyle w:val="BodyText9"/>
        <w:shd w:val="clear" w:color="auto" w:fill="auto"/>
        <w:tabs>
          <w:tab w:val="left" w:pos="730"/>
        </w:tabs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sz w:val="22"/>
          <w:szCs w:val="22"/>
          <w:lang w:val="ru-RU"/>
        </w:rPr>
        <w:t>Снабдевач се обавезује да испорука електричене енергије буде у складу са Одлук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>ом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 о усвајању правила о раду тржишта електричне енергије ("Сл.гласник РС" бр.120/</w:t>
      </w:r>
      <w:r w:rsidR="002C4E01" w:rsidRPr="00AA4092">
        <w:rPr>
          <w:rFonts w:asciiTheme="minorHAnsi" w:hAnsiTheme="minorHAnsi" w:cstheme="minorHAnsi"/>
          <w:sz w:val="22"/>
          <w:szCs w:val="22"/>
        </w:rPr>
        <w:t>20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>12 и 120/</w:t>
      </w:r>
      <w:r w:rsidR="002C4E01" w:rsidRPr="00AA4092">
        <w:rPr>
          <w:rFonts w:asciiTheme="minorHAnsi" w:hAnsiTheme="minorHAnsi" w:cstheme="minorHAnsi"/>
          <w:sz w:val="22"/>
          <w:szCs w:val="22"/>
        </w:rPr>
        <w:t>20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>14), Правилима о раду дистрибутивног система и Уредбом о условима испоруке ел</w:t>
      </w:r>
      <w:r w:rsidR="002C4E01" w:rsidRPr="00AA4092">
        <w:rPr>
          <w:rFonts w:asciiTheme="minorHAnsi" w:hAnsiTheme="minorHAnsi" w:cstheme="minorHAnsi"/>
          <w:sz w:val="22"/>
          <w:szCs w:val="22"/>
        </w:rPr>
        <w:t>e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>ктричне енергије, односно у складу са свим важећим законским и подзаконским прописима који регулишу испоруку електричне енергије</w:t>
      </w:r>
    </w:p>
    <w:p w14:paraId="0E22F60E" w14:textId="77777777" w:rsidR="00BF28CD" w:rsidRDefault="00107EC2" w:rsidP="00BF28CD">
      <w:pPr>
        <w:jc w:val="both"/>
      </w:pPr>
      <w:r w:rsidRPr="00900CD6">
        <w:rPr>
          <w:rFonts w:asciiTheme="minorHAnsi" w:hAnsiTheme="minorHAnsi" w:cstheme="minorHAnsi"/>
          <w:sz w:val="22"/>
          <w:szCs w:val="22"/>
          <w:lang w:val="ru-RU"/>
        </w:rPr>
        <w:t xml:space="preserve">Трошкове </w:t>
      </w:r>
      <w:r w:rsidR="004A1C64" w:rsidRPr="00900CD6">
        <w:rPr>
          <w:rFonts w:asciiTheme="minorHAnsi" w:hAnsiTheme="minorHAnsi" w:cstheme="minorHAnsi"/>
          <w:sz w:val="22"/>
          <w:szCs w:val="22"/>
          <w:lang w:val="ru-RU"/>
        </w:rPr>
        <w:t>на основу</w:t>
      </w:r>
      <w:r w:rsidRPr="00900CD6">
        <w:rPr>
          <w:rFonts w:asciiTheme="minorHAnsi" w:hAnsiTheme="minorHAnsi" w:cstheme="minorHAnsi"/>
          <w:sz w:val="22"/>
          <w:szCs w:val="22"/>
          <w:lang w:val="ru-RU"/>
        </w:rPr>
        <w:t xml:space="preserve"> уговора, Снабдевач ће, у оквиру рачуна, фактурисати Купцу сваког месеца, на основу обрачунских </w:t>
      </w:r>
      <w:r w:rsidR="00B357AA" w:rsidRPr="00900CD6">
        <w:rPr>
          <w:rFonts w:asciiTheme="minorHAnsi" w:hAnsiTheme="minorHAnsi" w:cstheme="minorHAnsi"/>
          <w:sz w:val="22"/>
          <w:szCs w:val="22"/>
          <w:lang w:val="ru-RU"/>
        </w:rPr>
        <w:t>величина за места примопредаје</w:t>
      </w:r>
      <w:r w:rsidR="00B357AA" w:rsidRPr="00900CD6">
        <w:rPr>
          <w:rFonts w:asciiTheme="minorHAnsi" w:hAnsiTheme="minorHAnsi" w:cstheme="minorHAnsi"/>
          <w:sz w:val="22"/>
          <w:szCs w:val="22"/>
        </w:rPr>
        <w:t xml:space="preserve"> </w:t>
      </w:r>
      <w:r w:rsidR="00B357AA" w:rsidRPr="00900CD6">
        <w:rPr>
          <w:rFonts w:asciiTheme="minorHAnsi" w:hAnsiTheme="minorHAnsi" w:cstheme="minorHAnsi"/>
          <w:sz w:val="22"/>
          <w:szCs w:val="22"/>
          <w:lang w:val="ru-RU"/>
        </w:rPr>
        <w:t>(</w:t>
      </w:r>
      <w:r w:rsidRPr="00900CD6">
        <w:rPr>
          <w:rFonts w:asciiTheme="minorHAnsi" w:hAnsiTheme="minorHAnsi" w:cstheme="minorHAnsi"/>
          <w:sz w:val="22"/>
          <w:szCs w:val="22"/>
          <w:lang w:val="ru-RU"/>
        </w:rPr>
        <w:t xml:space="preserve">мерна места) Купца, уз примену ценовника за приступ систему за дистрибуцију електричне енергије, а у складу са методологијама за одређивање цена </w:t>
      </w:r>
      <w:bookmarkStart w:id="5" w:name="bookmark51"/>
      <w:bookmarkStart w:id="6" w:name="bookmark54"/>
      <w:r w:rsidR="00BF28CD" w:rsidRPr="00BF28CD">
        <w:rPr>
          <w:rFonts w:asciiTheme="minorHAnsi" w:hAnsiTheme="minorHAnsi" w:cstheme="minorHAnsi"/>
          <w:sz w:val="22"/>
          <w:szCs w:val="22"/>
          <w:shd w:val="clear" w:color="auto" w:fill="FFFFFF"/>
        </w:rPr>
        <w:t>(„Службени гласник РС“, бр. 105/12, 84/13, 87/13, 143/14, 65/15, 109/15, 98/16, 99/18, 158/20, 71/21, 141/22, 101/24)</w:t>
      </w:r>
      <w:r w:rsidR="00BF28CD" w:rsidRPr="00BD07A4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14:paraId="2CFCB156" w14:textId="6E463833" w:rsidR="00107EC2" w:rsidRPr="00BD07A4" w:rsidRDefault="00107EC2" w:rsidP="00AA4092">
      <w:pPr>
        <w:pStyle w:val="Bodytext91"/>
        <w:shd w:val="clear" w:color="auto" w:fill="auto"/>
        <w:spacing w:line="240" w:lineRule="auto"/>
        <w:ind w:firstLine="0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752BEDAE" w14:textId="77777777" w:rsidR="00107EC2" w:rsidRPr="00AA4092" w:rsidRDefault="00107EC2" w:rsidP="00AA4092">
      <w:pPr>
        <w:pStyle w:val="Bodytext91"/>
        <w:shd w:val="clear" w:color="auto" w:fill="auto"/>
        <w:spacing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>Вредност уговора-цена</w:t>
      </w:r>
    </w:p>
    <w:p w14:paraId="314A2A51" w14:textId="77777777" w:rsidR="00107EC2" w:rsidRPr="00AA4092" w:rsidRDefault="00107EC2" w:rsidP="00AA4092">
      <w:pPr>
        <w:pStyle w:val="Bodytext91"/>
        <w:shd w:val="clear" w:color="auto" w:fill="auto"/>
        <w:spacing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>Члан 4.</w:t>
      </w:r>
      <w:bookmarkEnd w:id="5"/>
    </w:p>
    <w:p w14:paraId="054633E1" w14:textId="77777777" w:rsidR="00107EC2" w:rsidRPr="00AA4092" w:rsidRDefault="00107EC2" w:rsidP="00AA4092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Укупна цена предметне набавке добара за период трајања уговора износи _____________________ динара без ПДВ (словима: ______________________________________) и једнака је процењеној вредности јавне набавке.</w:t>
      </w:r>
    </w:p>
    <w:p w14:paraId="7140F908" w14:textId="77777777" w:rsidR="00107EC2" w:rsidRPr="00AA4092" w:rsidRDefault="00107EC2" w:rsidP="00AA409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Цена се увећава на основу обрачуна ПДВ по стопи од 20%, тако да износи: ________________ динара (словима:_______________________________динара).</w:t>
      </w:r>
      <w:r w:rsidRPr="00AA4092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 xml:space="preserve"> (попуњава купац)</w:t>
      </w:r>
    </w:p>
    <w:p w14:paraId="649E8DE2" w14:textId="77777777" w:rsidR="00107EC2" w:rsidRPr="00AA4092" w:rsidRDefault="00107EC2" w:rsidP="00AA409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</w:p>
    <w:p w14:paraId="31B5F92F" w14:textId="77777777" w:rsidR="004E38AB" w:rsidRPr="00AA4092" w:rsidRDefault="004E38AB" w:rsidP="00AA409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AA4092">
        <w:rPr>
          <w:rFonts w:asciiTheme="minorHAnsi" w:hAnsiTheme="minorHAnsi"/>
          <w:sz w:val="22"/>
          <w:szCs w:val="22"/>
          <w:lang w:val="sr-Cyrl-CS"/>
        </w:rPr>
        <w:t>Уколико је закључно са последњим даном важења уговора вредност испоручених добара нижа од вредности наведене у ставу 1 овог члана Уговора, уговорне стране су сагласне да обе стране имају дуговања, односно потраживања само до вредности испоручених добара.</w:t>
      </w:r>
    </w:p>
    <w:p w14:paraId="2D255100" w14:textId="77777777" w:rsidR="004E38AB" w:rsidRPr="00AA4092" w:rsidRDefault="004E38AB" w:rsidP="00AA409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</w:p>
    <w:p w14:paraId="0BA12713" w14:textId="77777777" w:rsidR="00107EC2" w:rsidRPr="00AA4092" w:rsidRDefault="00107EC2" w:rsidP="00AA409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highlight w:val="yellow"/>
          <w:lang w:val="ru-RU"/>
        </w:rPr>
      </w:pPr>
      <w:r w:rsidRPr="00AA4092">
        <w:rPr>
          <w:rFonts w:asciiTheme="minorHAnsi" w:hAnsiTheme="minorHAnsi" w:cstheme="minorHAnsi"/>
          <w:sz w:val="22"/>
          <w:szCs w:val="22"/>
          <w:lang w:val="sr-Cyrl-CS"/>
        </w:rPr>
        <w:lastRenderedPageBreak/>
        <w:t>Акциза за утрошену електричну енергију није урачуната у цену активне електричне енергије.</w:t>
      </w:r>
    </w:p>
    <w:p w14:paraId="4064AE9D" w14:textId="77777777" w:rsidR="00107EC2" w:rsidRPr="00AA4092" w:rsidRDefault="00107EC2" w:rsidP="00AA4092">
      <w:pPr>
        <w:pStyle w:val="BodyText9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У цену из става 1. овог члана уговора </w:t>
      </w:r>
      <w:r w:rsidRPr="00AA4092">
        <w:rPr>
          <w:rFonts w:asciiTheme="minorHAnsi" w:hAnsiTheme="minorHAnsi" w:cstheme="minorHAnsi"/>
          <w:color w:val="auto"/>
          <w:sz w:val="22"/>
          <w:szCs w:val="22"/>
          <w:lang w:val="ru-RU"/>
        </w:rPr>
        <w:t>нису урачунати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 трошкови приступа и коришћења система за дистрибуцију електричне енергије, као ни накнаде за подстицај повлашћених произвођача ел.енергије.</w:t>
      </w:r>
    </w:p>
    <w:p w14:paraId="718B850A" w14:textId="6571803F" w:rsidR="00107EC2" w:rsidRPr="00AA4092" w:rsidRDefault="00107EC2" w:rsidP="00AA4092">
      <w:pPr>
        <w:pStyle w:val="BodyText9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sz w:val="22"/>
          <w:szCs w:val="22"/>
          <w:lang w:val="sr-Cyrl-CS"/>
        </w:rPr>
        <w:t xml:space="preserve">Уговорне стране чине неспорним да је Снабдевач у обавези да </w:t>
      </w:r>
      <w:r w:rsidR="0035478F" w:rsidRPr="00AA4092">
        <w:rPr>
          <w:rFonts w:asciiTheme="minorHAnsi" w:hAnsiTheme="minorHAnsi" w:cstheme="minorHAnsi"/>
          <w:sz w:val="22"/>
          <w:szCs w:val="22"/>
          <w:lang w:val="sr-Cyrl-CS"/>
        </w:rPr>
        <w:t xml:space="preserve">добра 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 xml:space="preserve">из члана 1 уговора </w:t>
      </w:r>
      <w:r w:rsidR="0035478F" w:rsidRPr="00AA4092">
        <w:rPr>
          <w:rFonts w:asciiTheme="minorHAnsi" w:hAnsiTheme="minorHAnsi" w:cstheme="minorHAnsi"/>
          <w:sz w:val="22"/>
          <w:szCs w:val="22"/>
          <w:lang w:val="sr-Cyrl-CS"/>
        </w:rPr>
        <w:t xml:space="preserve">испоручи 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 xml:space="preserve">по ценама </w:t>
      </w:r>
      <w:r w:rsidRPr="00AA4092">
        <w:rPr>
          <w:rFonts w:asciiTheme="minorHAnsi" w:hAnsiTheme="minorHAnsi" w:cstheme="minorHAnsi"/>
          <w:color w:val="auto"/>
          <w:sz w:val="22"/>
          <w:szCs w:val="22"/>
          <w:lang w:val="ru-RU"/>
        </w:rPr>
        <w:t>К</w:t>
      </w:r>
      <w:r w:rsidRPr="00AA4092">
        <w:rPr>
          <w:rFonts w:asciiTheme="minorHAnsi" w:hAnsiTheme="minorHAnsi" w:cstheme="minorHAnsi"/>
          <w:color w:val="auto"/>
          <w:sz w:val="22"/>
          <w:szCs w:val="22"/>
        </w:rPr>
        <w:t>WH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 xml:space="preserve"> и орјентационим количинама из Понуде бр. _______ </w:t>
      </w:r>
      <w:r w:rsidRPr="00AA4092">
        <w:rPr>
          <w:rFonts w:asciiTheme="minorHAnsi" w:hAnsiTheme="minorHAnsi" w:cstheme="minorHAnsi"/>
          <w:sz w:val="22"/>
          <w:szCs w:val="22"/>
          <w:lang w:val="sr-Latn-CS"/>
        </w:rPr>
        <w:t>од ________________ 20</w:t>
      </w:r>
      <w:r w:rsidR="0035478F" w:rsidRPr="00AA4092">
        <w:rPr>
          <w:rFonts w:asciiTheme="minorHAnsi" w:hAnsiTheme="minorHAnsi" w:cstheme="minorHAnsi"/>
          <w:sz w:val="22"/>
          <w:szCs w:val="22"/>
          <w:lang w:val="sr-Cyrl-CS"/>
        </w:rPr>
        <w:t>2</w:t>
      </w:r>
      <w:r w:rsidR="00C16666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AA4092">
        <w:rPr>
          <w:rFonts w:asciiTheme="minorHAnsi" w:hAnsiTheme="minorHAnsi" w:cstheme="minorHAnsi"/>
          <w:sz w:val="22"/>
          <w:szCs w:val="22"/>
          <w:lang w:val="sr-Latn-CS"/>
        </w:rPr>
        <w:t>. године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 xml:space="preserve"> (</w:t>
      </w:r>
      <w:r w:rsidRPr="00AA4092">
        <w:rPr>
          <w:rFonts w:asciiTheme="minorHAnsi" w:hAnsiTheme="minorHAnsi" w:cstheme="minorHAnsi"/>
          <w:b/>
          <w:sz w:val="22"/>
          <w:szCs w:val="22"/>
          <w:lang w:val="sr-Cyrl-CS"/>
        </w:rPr>
        <w:t>попуњава купац)</w:t>
      </w:r>
    </w:p>
    <w:p w14:paraId="107BBFD4" w14:textId="77777777" w:rsidR="0035478F" w:rsidRPr="00AA4092" w:rsidRDefault="00107EC2" w:rsidP="00AA4092">
      <w:pPr>
        <w:pStyle w:val="Bodytext91"/>
        <w:shd w:val="clear" w:color="auto" w:fill="auto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AA4092">
        <w:rPr>
          <w:rFonts w:asciiTheme="minorHAnsi" w:hAnsiTheme="minorHAnsi" w:cstheme="minorHAnsi"/>
          <w:sz w:val="22"/>
          <w:szCs w:val="22"/>
          <w:lang w:val="ru-RU"/>
        </w:rPr>
        <w:t>Снабдевач се обавезује да за утрошену електричну енергију, испостави Купцу Месечну фактуру-рачун на основу обрачунских величина за места примопредаје Купца, уз примену ценовника за приступ систему за дистрибуцију електричне енергије, а у складу са методологијама за одређивање цена</w:t>
      </w:r>
      <w:r w:rsidR="00174D23" w:rsidRPr="00AA4092">
        <w:rPr>
          <w:rFonts w:asciiTheme="minorHAnsi" w:hAnsiTheme="minorHAnsi" w:cstheme="minorHAnsi"/>
          <w:sz w:val="22"/>
          <w:szCs w:val="22"/>
        </w:rPr>
        <w:t>.</w:t>
      </w:r>
    </w:p>
    <w:p w14:paraId="767AF0C5" w14:textId="77777777" w:rsidR="00107EC2" w:rsidRPr="00AA4092" w:rsidRDefault="00107EC2" w:rsidP="00AA4092">
      <w:pPr>
        <w:pStyle w:val="Bodytext91"/>
        <w:shd w:val="clear" w:color="auto" w:fill="auto"/>
        <w:spacing w:line="240" w:lineRule="auto"/>
        <w:ind w:firstLine="0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65739DB7" w14:textId="5DB63AB5" w:rsidR="00107EC2" w:rsidRPr="00AA4092" w:rsidRDefault="00107EC2" w:rsidP="00AA4092">
      <w:pPr>
        <w:spacing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color w:val="auto"/>
          <w:sz w:val="22"/>
          <w:szCs w:val="22"/>
          <w:lang w:val="ru-RU"/>
        </w:rPr>
        <w:t>Цена К</w:t>
      </w:r>
      <w:r w:rsidRPr="00AA4092">
        <w:rPr>
          <w:rFonts w:asciiTheme="minorHAnsi" w:hAnsiTheme="minorHAnsi" w:cstheme="minorHAnsi"/>
          <w:color w:val="auto"/>
          <w:sz w:val="22"/>
          <w:szCs w:val="22"/>
        </w:rPr>
        <w:t>WH</w:t>
      </w:r>
      <w:r w:rsidRPr="00AA4092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је дата у Обрасцу структуре цена, односно Понуди Снабдевача и подложна је променама, </w:t>
      </w:r>
      <w:r w:rsidRPr="00AA4092">
        <w:rPr>
          <w:rFonts w:asciiTheme="minorHAnsi" w:hAnsiTheme="minorHAnsi" w:cstheme="minorHAnsi"/>
          <w:color w:val="auto"/>
          <w:sz w:val="22"/>
          <w:szCs w:val="22"/>
        </w:rPr>
        <w:t>je</w:t>
      </w:r>
      <w:r w:rsidRPr="00AA4092">
        <w:rPr>
          <w:rFonts w:asciiTheme="minorHAnsi" w:hAnsiTheme="minorHAnsi" w:cstheme="minorHAnsi"/>
          <w:color w:val="auto"/>
          <w:sz w:val="22"/>
          <w:szCs w:val="22"/>
          <w:lang w:val="ru-RU"/>
        </w:rPr>
        <w:t>р</w:t>
      </w:r>
      <w:r w:rsidRPr="00AA4092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у току трајања уговора,</w:t>
      </w:r>
      <w:r w:rsidRPr="00AA4092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Pr="00AA4092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може доћи до промене цена обрачунских величина активне електричне енергије услед објективних околности у случају одобравања нових цена електричне енергије од стране Савета Агенције за енергетику, на основу одредаба из Закона о енергетици</w:t>
      </w:r>
      <w:r w:rsidR="006B4BC5">
        <w:rPr>
          <w:rFonts w:asciiTheme="minorHAnsi" w:hAnsiTheme="minorHAnsi" w:cstheme="minorHAnsi"/>
          <w:color w:val="auto"/>
          <w:sz w:val="22"/>
          <w:szCs w:val="22"/>
          <w:lang w:val="sr-Latn-RS"/>
        </w:rPr>
        <w:t xml:space="preserve"> </w:t>
      </w:r>
      <w:r w:rsidR="006B4BC5" w:rsidRPr="004E57D9">
        <w:rPr>
          <w:rFonts w:asciiTheme="minorHAnsi" w:hAnsiTheme="minorHAnsi" w:cstheme="minorHAnsi"/>
          <w:color w:val="auto"/>
          <w:sz w:val="22"/>
          <w:szCs w:val="22"/>
          <w:lang w:val="sr-Latn-RS"/>
        </w:rPr>
        <w:t>('Сл. гласник РС', бр. 145/2014, 95/2018 - др. закон, 40/2021, 35/2023 - др. закон, 62/2023 и 94/2024)</w:t>
      </w:r>
      <w:r w:rsidR="0035478F" w:rsidRPr="00AA4092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="0035478F" w:rsidRPr="00AA4092">
        <w:rPr>
          <w:rFonts w:asciiTheme="minorHAnsi" w:hAnsiTheme="minorHAnsi" w:cstheme="minorHAnsi"/>
          <w:color w:val="auto"/>
          <w:sz w:val="22"/>
          <w:szCs w:val="22"/>
          <w:lang w:val="ru-RU"/>
        </w:rPr>
        <w:t>а што је ближе регулисано у члану 17</w:t>
      </w:r>
      <w:r w:rsidR="0035478F" w:rsidRPr="00AA4092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и 18</w:t>
      </w:r>
      <w:r w:rsidR="0035478F" w:rsidRPr="00AA4092">
        <w:rPr>
          <w:rFonts w:asciiTheme="minorHAnsi" w:hAnsiTheme="minorHAnsi" w:cstheme="minorHAnsi"/>
          <w:color w:val="auto"/>
          <w:sz w:val="22"/>
          <w:szCs w:val="22"/>
          <w:lang w:val="ru-RU"/>
        </w:rPr>
        <w:t>. Уговора.</w:t>
      </w:r>
      <w:r w:rsidR="0035478F" w:rsidRPr="00AA4092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</w:p>
    <w:p w14:paraId="1F7661E7" w14:textId="77777777" w:rsidR="00107EC2" w:rsidRPr="00AA4092" w:rsidRDefault="00107EC2" w:rsidP="00AA4092">
      <w:pPr>
        <w:pStyle w:val="Bodytext91"/>
        <w:shd w:val="clear" w:color="auto" w:fill="auto"/>
        <w:spacing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1B96AE64" w14:textId="77777777" w:rsidR="00107EC2" w:rsidRPr="00AA4092" w:rsidRDefault="00107EC2" w:rsidP="00AA4092">
      <w:pPr>
        <w:pStyle w:val="Bodytext91"/>
        <w:shd w:val="clear" w:color="auto" w:fill="auto"/>
        <w:spacing w:line="240" w:lineRule="auto"/>
        <w:ind w:firstLine="0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 xml:space="preserve">Члан </w:t>
      </w:r>
      <w:r w:rsidRPr="00AA4092">
        <w:rPr>
          <w:rFonts w:asciiTheme="minorHAnsi" w:hAnsiTheme="minorHAnsi" w:cstheme="minorHAnsi"/>
          <w:b/>
          <w:sz w:val="22"/>
          <w:szCs w:val="22"/>
          <w:lang w:val="sr-Cyrl-CS"/>
        </w:rPr>
        <w:t>5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7EACF323" w14:textId="77777777" w:rsidR="00795FE4" w:rsidRPr="00AA4092" w:rsidRDefault="00795FE4" w:rsidP="00AA4092">
      <w:pPr>
        <w:pStyle w:val="Bodytext91"/>
        <w:shd w:val="clear" w:color="auto" w:fill="auto"/>
        <w:spacing w:line="240" w:lineRule="auto"/>
        <w:ind w:firstLine="0"/>
        <w:rPr>
          <w:rFonts w:asciiTheme="minorHAnsi" w:hAnsiTheme="minorHAnsi" w:cstheme="minorHAnsi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sz w:val="22"/>
          <w:szCs w:val="22"/>
          <w:lang w:val="sr-Cyrl-CS"/>
        </w:rPr>
        <w:t xml:space="preserve">Међу уговорним странама је неспорно да 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Снабдевач сноси све ризике, као и све припадајуће и зависне трошкове у вези са преносом и испоруком електричне енергије до места испоруке. Снабдевач је дужан, сагласно одредбама из члана 188. став 3. Закона о енергетици 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>да пре испоруке закључи:</w:t>
      </w:r>
    </w:p>
    <w:p w14:paraId="4BF88A7D" w14:textId="77777777" w:rsidR="00795FE4" w:rsidRPr="00AA4092" w:rsidRDefault="00795FE4" w:rsidP="00AA4092">
      <w:pPr>
        <w:pStyle w:val="Normal1"/>
        <w:spacing w:after="0"/>
        <w:rPr>
          <w:rFonts w:asciiTheme="minorHAnsi" w:hAnsiTheme="minorHAnsi"/>
          <w:color w:val="333333"/>
          <w:lang w:val="sr-Latn-CS"/>
        </w:rPr>
      </w:pPr>
      <w:r w:rsidRPr="00AA4092">
        <w:rPr>
          <w:rFonts w:asciiTheme="minorHAnsi" w:hAnsiTheme="minorHAnsi"/>
          <w:color w:val="333333"/>
          <w:lang w:val="sr-Latn-CS"/>
        </w:rPr>
        <w:t xml:space="preserve">1) уговор којим је уредио своју балансну одговорност, а којим су обухваћена и места примопредаје тог крајњег купца и </w:t>
      </w:r>
    </w:p>
    <w:p w14:paraId="18E5B228" w14:textId="77777777" w:rsidR="00795FE4" w:rsidRPr="00AA4092" w:rsidRDefault="00795FE4" w:rsidP="00AA4092">
      <w:pPr>
        <w:pStyle w:val="Normal1"/>
        <w:spacing w:after="0"/>
        <w:rPr>
          <w:rFonts w:asciiTheme="minorHAnsi" w:hAnsiTheme="minorHAnsi"/>
          <w:color w:val="333333"/>
          <w:lang w:val="sr-Latn-CS"/>
        </w:rPr>
      </w:pPr>
      <w:r w:rsidRPr="00AA4092">
        <w:rPr>
          <w:rFonts w:asciiTheme="minorHAnsi" w:hAnsiTheme="minorHAnsi"/>
          <w:color w:val="333333"/>
          <w:lang w:val="sr-Latn-CS"/>
        </w:rPr>
        <w:t>2) уговор о приступу систему са оператором система на који је објекат крајњег купца прикључен,</w:t>
      </w:r>
    </w:p>
    <w:p w14:paraId="3EF06CB7" w14:textId="77777777" w:rsidR="00795FE4" w:rsidRPr="00AA4092" w:rsidRDefault="00795FE4" w:rsidP="00AA4092">
      <w:pPr>
        <w:pStyle w:val="Normal1"/>
        <w:spacing w:after="0"/>
        <w:rPr>
          <w:rFonts w:asciiTheme="minorHAnsi" w:hAnsiTheme="minorHAnsi" w:cstheme="minorHAnsi"/>
          <w:lang w:val="sr-Cyrl-CS"/>
        </w:rPr>
      </w:pPr>
      <w:r w:rsidRPr="00AA4092">
        <w:rPr>
          <w:rFonts w:asciiTheme="minorHAnsi" w:hAnsiTheme="minorHAnsi" w:cstheme="minorHAnsi"/>
          <w:lang w:val="sr-Cyrl-CS"/>
        </w:rPr>
        <w:t>под претњом последица због пропуштања, што је ближе регулисано у чл 19.Уговора.</w:t>
      </w:r>
    </w:p>
    <w:p w14:paraId="28878D8F" w14:textId="77777777" w:rsidR="005A2855" w:rsidRPr="00AA4092" w:rsidRDefault="005A2855" w:rsidP="00AA4092">
      <w:pPr>
        <w:pStyle w:val="BodyText9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</w:p>
    <w:p w14:paraId="734E820F" w14:textId="77777777" w:rsidR="00107EC2" w:rsidRPr="00AA4092" w:rsidRDefault="00107EC2" w:rsidP="00AA4092">
      <w:pPr>
        <w:pStyle w:val="BodyText9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Члан 6.</w:t>
      </w:r>
    </w:p>
    <w:p w14:paraId="25E074DC" w14:textId="4F24E29C" w:rsidR="00107EC2" w:rsidRPr="00AA4092" w:rsidRDefault="00107EC2" w:rsidP="000832EC">
      <w:pPr>
        <w:pStyle w:val="BodyText9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Купац је дужан да све обавезе по основу рачуна за утрошену струју која доспевају на </w:t>
      </w:r>
      <w:r w:rsidR="00795FE4" w:rsidRPr="00AA4092">
        <w:rPr>
          <w:rFonts w:asciiTheme="minorHAnsi" w:hAnsiTheme="minorHAnsi" w:cstheme="minorHAnsi"/>
          <w:sz w:val="22"/>
          <w:szCs w:val="22"/>
          <w:lang w:val="ru-RU"/>
        </w:rPr>
        <w:t>наплату у току 202</w:t>
      </w:r>
      <w:r w:rsidR="00446BDD">
        <w:rPr>
          <w:rFonts w:asciiTheme="minorHAnsi" w:hAnsiTheme="minorHAnsi" w:cstheme="minorHAnsi"/>
          <w:sz w:val="22"/>
          <w:szCs w:val="22"/>
          <w:lang w:val="sr-Latn-RS"/>
        </w:rPr>
        <w:t>5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>.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 године изврши у складу са обезбеђеним средствима у Финансијском плану купца за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>ту буџетску годину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795FE4" w:rsidRPr="00AA4092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14:paraId="2EEFD5B1" w14:textId="3895F695" w:rsidR="00795FE4" w:rsidRPr="00783FB1" w:rsidRDefault="00107EC2" w:rsidP="00AA409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RS"/>
        </w:rPr>
      </w:pPr>
      <w:r w:rsidRPr="00AA4092">
        <w:rPr>
          <w:rFonts w:asciiTheme="minorHAnsi" w:hAnsiTheme="minorHAnsi"/>
          <w:color w:val="auto"/>
          <w:sz w:val="22"/>
          <w:szCs w:val="22"/>
          <w:lang w:val="ru-RU"/>
        </w:rPr>
        <w:t>Обавезе које доспевају у наредним буџетским годинама биће реализоване највише до износа средстава која ће им за ту намену бити одобрена у 202</w:t>
      </w:r>
      <w:r w:rsidR="00C16666">
        <w:rPr>
          <w:rFonts w:asciiTheme="minorHAnsi" w:hAnsiTheme="minorHAnsi"/>
          <w:color w:val="auto"/>
          <w:sz w:val="22"/>
          <w:szCs w:val="22"/>
          <w:lang w:val="ru-RU"/>
        </w:rPr>
        <w:t>6</w:t>
      </w:r>
      <w:r w:rsidRPr="00AA4092">
        <w:rPr>
          <w:rFonts w:asciiTheme="minorHAnsi" w:hAnsiTheme="minorHAnsi"/>
          <w:color w:val="auto"/>
          <w:sz w:val="22"/>
          <w:szCs w:val="22"/>
          <w:lang w:val="ru-RU"/>
        </w:rPr>
        <w:t>. и 202</w:t>
      </w:r>
      <w:r w:rsidR="00C16666">
        <w:rPr>
          <w:rFonts w:asciiTheme="minorHAnsi" w:hAnsiTheme="minorHAnsi"/>
          <w:color w:val="auto"/>
          <w:sz w:val="22"/>
          <w:szCs w:val="22"/>
          <w:lang w:val="ru-RU"/>
        </w:rPr>
        <w:t>7</w:t>
      </w:r>
      <w:r w:rsidRPr="00AA4092">
        <w:rPr>
          <w:rFonts w:asciiTheme="minorHAnsi" w:hAnsiTheme="minorHAnsi"/>
          <w:color w:val="auto"/>
          <w:sz w:val="22"/>
          <w:szCs w:val="22"/>
          <w:lang w:val="ru-RU"/>
        </w:rPr>
        <w:t xml:space="preserve"> </w:t>
      </w:r>
      <w:r w:rsidRPr="00AA4092">
        <w:rPr>
          <w:rFonts w:asciiTheme="minorHAnsi" w:hAnsiTheme="minorHAnsi"/>
          <w:color w:val="auto"/>
          <w:sz w:val="22"/>
          <w:szCs w:val="22"/>
          <w:lang w:val="sr-Cyrl-CS"/>
        </w:rPr>
        <w:t>години</w:t>
      </w:r>
      <w:r w:rsidRPr="00AA4092">
        <w:rPr>
          <w:rFonts w:asciiTheme="minorHAnsi" w:hAnsiTheme="minorHAnsi"/>
          <w:color w:val="auto"/>
          <w:sz w:val="22"/>
          <w:szCs w:val="22"/>
          <w:lang w:val="ru-RU"/>
        </w:rPr>
        <w:t xml:space="preserve"> на основу Одлука о буџету Градске општине Савски венац за 202</w:t>
      </w:r>
      <w:r w:rsidR="00C16666">
        <w:rPr>
          <w:rFonts w:asciiTheme="minorHAnsi" w:hAnsiTheme="minorHAnsi"/>
          <w:color w:val="auto"/>
          <w:sz w:val="22"/>
          <w:szCs w:val="22"/>
          <w:lang w:val="ru-RU"/>
        </w:rPr>
        <w:t>6</w:t>
      </w:r>
      <w:r w:rsidRPr="00AA4092">
        <w:rPr>
          <w:rFonts w:asciiTheme="minorHAnsi" w:hAnsiTheme="minorHAnsi"/>
          <w:color w:val="auto"/>
          <w:sz w:val="22"/>
          <w:szCs w:val="22"/>
          <w:lang w:val="ru-RU"/>
        </w:rPr>
        <w:t xml:space="preserve">. </w:t>
      </w:r>
      <w:r w:rsidRPr="00AA4092">
        <w:rPr>
          <w:rFonts w:asciiTheme="minorHAnsi" w:hAnsiTheme="minorHAnsi"/>
          <w:color w:val="auto"/>
          <w:sz w:val="22"/>
          <w:szCs w:val="22"/>
          <w:lang w:val="sr-Cyrl-CS"/>
        </w:rPr>
        <w:t>г</w:t>
      </w:r>
      <w:r w:rsidRPr="00AA4092">
        <w:rPr>
          <w:rFonts w:asciiTheme="minorHAnsi" w:hAnsiTheme="minorHAnsi"/>
          <w:color w:val="auto"/>
          <w:sz w:val="22"/>
          <w:szCs w:val="22"/>
          <w:lang w:val="ru-RU"/>
        </w:rPr>
        <w:t>одину и 202</w:t>
      </w:r>
      <w:r w:rsidR="00C16666">
        <w:rPr>
          <w:rFonts w:asciiTheme="minorHAnsi" w:hAnsiTheme="minorHAnsi"/>
          <w:color w:val="auto"/>
          <w:sz w:val="22"/>
          <w:szCs w:val="22"/>
          <w:lang w:val="ru-RU"/>
        </w:rPr>
        <w:t>7</w:t>
      </w:r>
      <w:r w:rsidRPr="00AA4092">
        <w:rPr>
          <w:rFonts w:asciiTheme="minorHAnsi" w:hAnsiTheme="minorHAnsi"/>
          <w:color w:val="auto"/>
          <w:sz w:val="22"/>
          <w:szCs w:val="22"/>
          <w:lang w:val="ru-RU"/>
        </w:rPr>
        <w:t xml:space="preserve">. </w:t>
      </w:r>
      <w:r w:rsidRPr="00AA4092">
        <w:rPr>
          <w:rFonts w:asciiTheme="minorHAnsi" w:hAnsiTheme="minorHAnsi"/>
          <w:color w:val="auto"/>
          <w:sz w:val="22"/>
          <w:szCs w:val="22"/>
          <w:lang w:val="sr-Cyrl-CS"/>
        </w:rPr>
        <w:t>г</w:t>
      </w:r>
      <w:r w:rsidRPr="00AA4092">
        <w:rPr>
          <w:rFonts w:asciiTheme="minorHAnsi" w:hAnsiTheme="minorHAnsi"/>
          <w:color w:val="auto"/>
          <w:sz w:val="22"/>
          <w:szCs w:val="22"/>
          <w:lang w:val="ru-RU"/>
        </w:rPr>
        <w:t>одину</w:t>
      </w:r>
      <w:r w:rsidRPr="00AA4092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AA4092">
        <w:rPr>
          <w:rFonts w:asciiTheme="minorHAnsi" w:hAnsiTheme="minorHAnsi"/>
          <w:color w:val="auto"/>
          <w:sz w:val="22"/>
          <w:szCs w:val="22"/>
          <w:lang w:val="ru-RU"/>
        </w:rPr>
        <w:t>а све у складу са Уредбом о критеријумима за утврђивање при</w:t>
      </w:r>
      <w:r w:rsidRPr="00AA4092">
        <w:rPr>
          <w:rFonts w:asciiTheme="minorHAnsi" w:hAnsiTheme="minorHAnsi"/>
          <w:sz w:val="22"/>
          <w:szCs w:val="22"/>
          <w:lang w:val="ru-RU"/>
        </w:rPr>
        <w:t>х</w:t>
      </w:r>
      <w:r w:rsidRPr="00AA4092">
        <w:rPr>
          <w:rFonts w:asciiTheme="minorHAnsi" w:hAnsiTheme="minorHAnsi"/>
          <w:color w:val="auto"/>
          <w:sz w:val="22"/>
          <w:szCs w:val="22"/>
          <w:lang w:val="ru-RU"/>
        </w:rPr>
        <w:t xml:space="preserve">оде расхода и условима и начину прибављања сагласности за закључивање одређених уговора који, због природе расхода, захтевају плаћање у више година </w:t>
      </w:r>
      <w:bookmarkStart w:id="7" w:name="bookmark52"/>
      <w:bookmarkStart w:id="8" w:name="bookmark55"/>
      <w:bookmarkEnd w:id="6"/>
      <w:r w:rsidR="00795FE4" w:rsidRPr="00AA409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(„Сл. </w:t>
      </w:r>
      <w:r w:rsidR="00795FE4" w:rsidRPr="00C7351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Гласник РС“ број </w:t>
      </w:r>
      <w:r w:rsidR="00C73513" w:rsidRPr="00C73513">
        <w:rPr>
          <w:rFonts w:asciiTheme="minorHAnsi" w:hAnsiTheme="minorHAnsi" w:cs="Arial"/>
          <w:color w:val="auto"/>
          <w:sz w:val="22"/>
          <w:szCs w:val="22"/>
          <w:lang w:val="sr-Latn-RS"/>
        </w:rPr>
        <w:t xml:space="preserve">21/2014 </w:t>
      </w:r>
      <w:r w:rsidR="00783FB1">
        <w:rPr>
          <w:rFonts w:asciiTheme="minorHAnsi" w:hAnsiTheme="minorHAnsi" w:cs="Arial"/>
          <w:color w:val="auto"/>
          <w:sz w:val="22"/>
          <w:szCs w:val="22"/>
          <w:lang w:val="sr-Cyrl-RS"/>
        </w:rPr>
        <w:t>и</w:t>
      </w:r>
      <w:r w:rsidR="00C73513" w:rsidRPr="00C73513">
        <w:rPr>
          <w:rFonts w:asciiTheme="minorHAnsi" w:hAnsiTheme="minorHAnsi" w:cs="Arial"/>
          <w:color w:val="auto"/>
          <w:sz w:val="22"/>
          <w:szCs w:val="22"/>
          <w:lang w:val="sr-Latn-RS"/>
        </w:rPr>
        <w:t xml:space="preserve"> 18/2019</w:t>
      </w:r>
      <w:r w:rsidR="00795FE4" w:rsidRPr="00AA4092">
        <w:rPr>
          <w:rFonts w:asciiTheme="minorHAnsi" w:hAnsiTheme="minorHAnsi" w:cs="Arial"/>
          <w:color w:val="auto"/>
          <w:sz w:val="22"/>
          <w:szCs w:val="22"/>
          <w:lang w:val="ru-RU"/>
        </w:rPr>
        <w:t>).</w:t>
      </w:r>
    </w:p>
    <w:p w14:paraId="41E5C2DD" w14:textId="77777777" w:rsidR="00107EC2" w:rsidRPr="00AA4092" w:rsidRDefault="00107EC2" w:rsidP="00AA409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267170C7" w14:textId="77777777" w:rsidR="00107EC2" w:rsidRPr="00AA4092" w:rsidRDefault="00107EC2" w:rsidP="00AA4092">
      <w:pPr>
        <w:pStyle w:val="BodyText9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>Место испоруке</w:t>
      </w:r>
      <w:bookmarkStart w:id="9" w:name="bookmark53"/>
      <w:bookmarkEnd w:id="7"/>
    </w:p>
    <w:p w14:paraId="6900499F" w14:textId="77777777" w:rsidR="00107EC2" w:rsidRPr="00AA4092" w:rsidRDefault="00107EC2" w:rsidP="00AA4092">
      <w:pPr>
        <w:pStyle w:val="BodyText9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 xml:space="preserve">Члан </w:t>
      </w:r>
      <w:r w:rsidRPr="00AA4092">
        <w:rPr>
          <w:rFonts w:asciiTheme="minorHAnsi" w:hAnsiTheme="minorHAnsi" w:cstheme="minorHAnsi"/>
          <w:b/>
          <w:sz w:val="22"/>
          <w:szCs w:val="22"/>
          <w:lang w:val="sr-Cyrl-CS"/>
        </w:rPr>
        <w:t>7</w:t>
      </w: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  <w:bookmarkEnd w:id="9"/>
    </w:p>
    <w:p w14:paraId="4B1555F7" w14:textId="77777777" w:rsidR="00107EC2" w:rsidRPr="00AA4092" w:rsidRDefault="00107EC2" w:rsidP="00AA4092">
      <w:pPr>
        <w:pStyle w:val="BodyText9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Места испоруке су постојећа обрачунска мерна места Купца прикључена на дистрибутивни систем у категорији потрошње на ниском напону и широкој потрошњи у складу са ознакама ЕД из Табеле 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>бр. 2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 xml:space="preserve">дате у техничкој спецификацији 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>конкурсне документације.</w:t>
      </w:r>
    </w:p>
    <w:p w14:paraId="0C8FD294" w14:textId="77777777" w:rsidR="00795FE4" w:rsidRPr="00AA4092" w:rsidRDefault="00795FE4" w:rsidP="00AA4092">
      <w:pPr>
        <w:pStyle w:val="BodyText9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048E362F" w14:textId="77777777" w:rsidR="00AA4092" w:rsidRDefault="00107EC2" w:rsidP="00AA4092">
      <w:pPr>
        <w:pStyle w:val="BodyText9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>Рачун утрошене електричне енергије</w:t>
      </w:r>
    </w:p>
    <w:p w14:paraId="5EC16850" w14:textId="77777777" w:rsidR="00107EC2" w:rsidRPr="00AA4092" w:rsidRDefault="00107EC2" w:rsidP="00AA4092">
      <w:pPr>
        <w:pStyle w:val="BodyText9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 xml:space="preserve">Члан </w:t>
      </w:r>
      <w:r w:rsidRPr="00AA4092">
        <w:rPr>
          <w:rFonts w:asciiTheme="minorHAnsi" w:hAnsiTheme="minorHAnsi" w:cstheme="minorHAnsi"/>
          <w:b/>
          <w:sz w:val="22"/>
          <w:szCs w:val="22"/>
          <w:lang w:val="sr-Cyrl-CS"/>
        </w:rPr>
        <w:t>8.</w:t>
      </w:r>
    </w:p>
    <w:p w14:paraId="3CCBAA97" w14:textId="77777777" w:rsidR="00107EC2" w:rsidRPr="00AA4092" w:rsidRDefault="00107EC2" w:rsidP="00AA4092">
      <w:pPr>
        <w:pStyle w:val="BodyText9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sz w:val="22"/>
          <w:szCs w:val="22"/>
          <w:lang w:val="ru-RU"/>
        </w:rPr>
        <w:lastRenderedPageBreak/>
        <w:t xml:space="preserve">Очитавање бројила електричне енергије на основу чл. </w:t>
      </w:r>
      <w:r w:rsidRPr="00AA4092">
        <w:rPr>
          <w:rFonts w:asciiTheme="minorHAnsi" w:hAnsiTheme="minorHAnsi" w:cstheme="minorHAnsi"/>
          <w:color w:val="auto"/>
          <w:sz w:val="22"/>
          <w:szCs w:val="22"/>
          <w:lang w:val="ru-RU"/>
        </w:rPr>
        <w:t>136. став 1. тачка 27)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 Закона о енергетици врши Оператор дистрибутивног система електричне енергије који је дужан </w:t>
      </w:r>
      <w:r w:rsidR="00795FE4"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да 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обезбеди податке о потрошњи и производњи електричне енергије на основу очитавања бројила електричне енергије које испуњава прописане </w:t>
      </w:r>
      <w:r w:rsidRPr="00AA4092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метролошке 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захтеве или утврђених профила потрошње </w:t>
      </w:r>
      <w:r w:rsidRPr="00AA4092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до дванаестог у месецу за претходни месец 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>и у року од три дана обезбеди оператору преносног система, купцу, произвођачу и снабдевачу приступ подацима.</w:t>
      </w:r>
    </w:p>
    <w:p w14:paraId="6C5C416A" w14:textId="77777777" w:rsidR="00107EC2" w:rsidRPr="00AA4092" w:rsidRDefault="00107EC2" w:rsidP="00AA4092">
      <w:pPr>
        <w:pStyle w:val="BodyText9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  <w:lang w:val="ru-RU"/>
        </w:rPr>
      </w:pPr>
    </w:p>
    <w:p w14:paraId="2A466231" w14:textId="77777777" w:rsidR="00107EC2" w:rsidRPr="00AA4092" w:rsidRDefault="00107EC2" w:rsidP="00AA4092">
      <w:pPr>
        <w:pStyle w:val="BodyText9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sz w:val="22"/>
          <w:szCs w:val="22"/>
          <w:lang w:val="ru-RU"/>
        </w:rPr>
        <w:t>У случају да уговорне стране нису сагласне око количине продате, односно преузете електричне енергије, као валидан податак користиће се податак оператора система.</w:t>
      </w:r>
    </w:p>
    <w:p w14:paraId="6931ADD1" w14:textId="77777777" w:rsidR="00107EC2" w:rsidRPr="00AA4092" w:rsidRDefault="00107EC2" w:rsidP="00AA4092">
      <w:pPr>
        <w:pStyle w:val="BodyText9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sz w:val="22"/>
          <w:szCs w:val="22"/>
          <w:lang w:val="ru-RU"/>
        </w:rPr>
        <w:t>На основу документа о очитавању утрошка, Снабдевач издаје Купцу рачун за испоручену електричну енергију, који садржи исказану цену електричне енергије, обрачунски период као и исказану цену пружених посебно уговорених услуга, као и накнаде прописане законом, порезе и остале обавезе или информације из члана 144. Закона о енергетици.</w:t>
      </w:r>
    </w:p>
    <w:p w14:paraId="31E617B9" w14:textId="77777777" w:rsidR="00107EC2" w:rsidRPr="00AA4092" w:rsidRDefault="00107EC2" w:rsidP="00AA4092">
      <w:pPr>
        <w:pStyle w:val="BodyText9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sz w:val="22"/>
          <w:szCs w:val="22"/>
          <w:lang w:val="ru-RU"/>
        </w:rPr>
        <w:t>Снабдевач рачун доставља поштом.</w:t>
      </w:r>
    </w:p>
    <w:p w14:paraId="6328E427" w14:textId="77777777" w:rsidR="005A2855" w:rsidRPr="00AA4092" w:rsidRDefault="005A2855" w:rsidP="00AA4092">
      <w:pPr>
        <w:pStyle w:val="BodyText9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32C5A51A" w14:textId="77777777" w:rsidR="00AA4092" w:rsidRDefault="00107EC2" w:rsidP="00AA4092">
      <w:pPr>
        <w:pStyle w:val="BodyText9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>Услови и начин плаћања преузете електричне енергије</w:t>
      </w:r>
      <w:bookmarkStart w:id="10" w:name="bookmark56"/>
      <w:bookmarkEnd w:id="8"/>
    </w:p>
    <w:p w14:paraId="635BB6BA" w14:textId="77777777" w:rsidR="00107EC2" w:rsidRPr="00AA4092" w:rsidRDefault="00107EC2" w:rsidP="00AA4092">
      <w:pPr>
        <w:pStyle w:val="BodyText9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 xml:space="preserve">Члан </w:t>
      </w:r>
      <w:r w:rsidRPr="00AA4092">
        <w:rPr>
          <w:rFonts w:asciiTheme="minorHAnsi" w:hAnsiTheme="minorHAnsi" w:cstheme="minorHAnsi"/>
          <w:b/>
          <w:sz w:val="22"/>
          <w:szCs w:val="22"/>
          <w:lang w:val="sr-Cyrl-CS"/>
        </w:rPr>
        <w:t>9</w:t>
      </w: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  <w:bookmarkEnd w:id="10"/>
    </w:p>
    <w:p w14:paraId="507DE712" w14:textId="77777777" w:rsidR="00107EC2" w:rsidRPr="00AA4092" w:rsidRDefault="00107EC2" w:rsidP="00AA4092">
      <w:pPr>
        <w:pStyle w:val="BodyText9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Купац је дужан да плати рачун по пријему оригиналног рачуна </w:t>
      </w:r>
      <w:r w:rsidRPr="00AA4092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до </w:t>
      </w:r>
      <w:r w:rsidR="00B42449" w:rsidRPr="00AA4092">
        <w:rPr>
          <w:rFonts w:asciiTheme="minorHAnsi" w:hAnsiTheme="minorHAnsi" w:cstheme="minorHAnsi"/>
          <w:color w:val="auto"/>
          <w:sz w:val="22"/>
          <w:szCs w:val="22"/>
          <w:lang w:val="ru-RU"/>
        </w:rPr>
        <w:t>15 дана од дана пријема фактуре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09166DCA" w14:textId="77777777" w:rsidR="00107EC2" w:rsidRPr="00AA4092" w:rsidRDefault="00107EC2" w:rsidP="00AA4092">
      <w:pPr>
        <w:pStyle w:val="BodyText9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trike/>
          <w:color w:val="auto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color w:val="auto"/>
          <w:sz w:val="22"/>
          <w:szCs w:val="22"/>
          <w:lang w:val="ru-RU"/>
        </w:rPr>
        <w:t>У случају да Купац не плати рачун у року из става 1, дужан је да Снабдевачу , за период доцње плати и затезну камату прописану законом</w:t>
      </w:r>
      <w:r w:rsidRPr="00AA4092">
        <w:rPr>
          <w:rFonts w:asciiTheme="minorHAnsi" w:hAnsiTheme="minorHAnsi" w:cstheme="minorHAnsi"/>
          <w:strike/>
          <w:color w:val="auto"/>
          <w:sz w:val="22"/>
          <w:szCs w:val="22"/>
          <w:lang w:val="ru-RU"/>
        </w:rPr>
        <w:t>.</w:t>
      </w:r>
    </w:p>
    <w:p w14:paraId="3C7EA677" w14:textId="77777777" w:rsidR="00107EC2" w:rsidRPr="00AA4092" w:rsidRDefault="00107EC2" w:rsidP="00AA4092">
      <w:pPr>
        <w:pStyle w:val="BodyText9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sz w:val="22"/>
          <w:szCs w:val="22"/>
          <w:lang w:val="ru-RU"/>
        </w:rPr>
        <w:t>Купац ће извршити плаћање на пословни рачун Снабдевача, по писменим инструкцијама назначеним на самом рачуну, са позивом на број рачуна који се плаћа.</w:t>
      </w:r>
    </w:p>
    <w:p w14:paraId="61C4F307" w14:textId="77777777" w:rsidR="00107EC2" w:rsidRPr="00AA4092" w:rsidRDefault="00107EC2" w:rsidP="00AA4092">
      <w:pPr>
        <w:pStyle w:val="BodyText9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sz w:val="22"/>
          <w:szCs w:val="22"/>
          <w:lang w:val="ru-RU"/>
        </w:rPr>
        <w:t>Сматраће се да је Купац измирио обавезу када Снабдевачу уплати на рачун укупан износ цене за преузету електричну енергију.</w:t>
      </w:r>
    </w:p>
    <w:p w14:paraId="5BAC3E8A" w14:textId="77777777" w:rsidR="00AA4092" w:rsidRDefault="00AA4092" w:rsidP="00AA4092">
      <w:pPr>
        <w:pStyle w:val="BodyText9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79E81CA8" w14:textId="77777777" w:rsidR="00107EC2" w:rsidRPr="00AA4092" w:rsidRDefault="00107EC2" w:rsidP="00AA4092">
      <w:pPr>
        <w:pStyle w:val="BodyText9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>Средства обезбеђења извршења уговорних обавеза</w:t>
      </w:r>
      <w:bookmarkStart w:id="11" w:name="bookmark58"/>
    </w:p>
    <w:p w14:paraId="58A041C8" w14:textId="77777777" w:rsidR="00107EC2" w:rsidRPr="00AA4092" w:rsidRDefault="00107EC2" w:rsidP="00AA4092">
      <w:pPr>
        <w:pStyle w:val="BodyText9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 xml:space="preserve">Члан </w:t>
      </w:r>
      <w:r w:rsidRPr="00AA4092">
        <w:rPr>
          <w:rFonts w:asciiTheme="minorHAnsi" w:hAnsiTheme="minorHAnsi" w:cstheme="minorHAnsi"/>
          <w:b/>
          <w:sz w:val="22"/>
          <w:szCs w:val="22"/>
          <w:lang w:val="sr-Cyrl-CS"/>
        </w:rPr>
        <w:t>10</w:t>
      </w: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  <w:bookmarkEnd w:id="11"/>
    </w:p>
    <w:p w14:paraId="17086D1A" w14:textId="6F7C5C6D" w:rsidR="00B42449" w:rsidRPr="00E900AC" w:rsidRDefault="00B42449" w:rsidP="00AA409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Уговорне стране су сагласне да у случају да снабдевач </w:t>
      </w:r>
      <w:r w:rsidRPr="00AA4092">
        <w:rPr>
          <w:rFonts w:asciiTheme="minorHAnsi" w:hAnsiTheme="minorHAnsi" w:cstheme="minorHAnsi"/>
          <w:color w:val="auto"/>
          <w:sz w:val="22"/>
          <w:szCs w:val="22"/>
          <w:lang w:val="ru-RU"/>
        </w:rPr>
        <w:t>не испуни обавезе</w:t>
      </w:r>
      <w:r w:rsidRPr="00AA4092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дефинисане Уговором и понудом и не поступи по примедбама купца, </w:t>
      </w:r>
      <w:r w:rsidRPr="00AA4092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купац може уновчити средство финансијског </w:t>
      </w:r>
      <w:r w:rsidRPr="00E900AC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обезбеђења поднето од стране </w:t>
      </w:r>
      <w:r w:rsidR="00783FB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Снабдевача</w:t>
      </w:r>
      <w:r w:rsidRPr="00E900AC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на име доброг извршења посла.</w:t>
      </w:r>
    </w:p>
    <w:p w14:paraId="394E30F3" w14:textId="77777777" w:rsidR="00B42449" w:rsidRPr="00AA4092" w:rsidRDefault="00B42449" w:rsidP="00AA4092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NewRomanPSMT" w:hAnsiTheme="minorHAnsi" w:cstheme="minorHAnsi"/>
          <w:bCs/>
          <w:iCs/>
          <w:sz w:val="22"/>
          <w:szCs w:val="22"/>
          <w:lang w:val="sr-Cyrl-CS"/>
        </w:rPr>
      </w:pPr>
      <w:r w:rsidRPr="00E900AC">
        <w:rPr>
          <w:rFonts w:asciiTheme="minorHAnsi" w:hAnsiTheme="minorHAnsi" w:cstheme="minorHAnsi"/>
          <w:sz w:val="22"/>
          <w:szCs w:val="22"/>
          <w:lang w:val="sr-Cyrl-CS"/>
        </w:rPr>
        <w:t xml:space="preserve">Уговорне стране су сагласне да је </w:t>
      </w:r>
      <w:r w:rsidRPr="00E900AC">
        <w:rPr>
          <w:rFonts w:asciiTheme="minorHAnsi" w:eastAsia="TimesNewRomanPSMT" w:hAnsiTheme="minorHAnsi" w:cstheme="minorHAnsi"/>
          <w:bCs/>
          <w:iCs/>
          <w:sz w:val="22"/>
          <w:szCs w:val="22"/>
          <w:lang w:val="sr-Cyrl-CS"/>
        </w:rPr>
        <w:t xml:space="preserve">средство обезбеђења извршења уговорних обавеза </w:t>
      </w:r>
      <w:r w:rsidRPr="00E900AC">
        <w:rPr>
          <w:rFonts w:asciiTheme="minorHAnsi" w:hAnsiTheme="minorHAnsi" w:cstheme="minorHAnsi"/>
          <w:sz w:val="22"/>
          <w:szCs w:val="22"/>
          <w:lang w:val="ru-RU"/>
        </w:rPr>
        <w:t>бланко соло меница</w:t>
      </w:r>
      <w:r w:rsidRPr="00E900AC">
        <w:rPr>
          <w:rFonts w:asciiTheme="minorHAnsi" w:eastAsia="TimesNewRomanPSMT" w:hAnsiTheme="minorHAnsi" w:cstheme="minorHAnsi"/>
          <w:bCs/>
          <w:iCs/>
          <w:sz w:val="22"/>
          <w:szCs w:val="22"/>
          <w:lang w:val="ru-RU"/>
        </w:rPr>
        <w:t xml:space="preserve"> безусловна</w:t>
      </w:r>
      <w:r w:rsidRPr="00E900AC">
        <w:rPr>
          <w:rFonts w:asciiTheme="minorHAnsi" w:eastAsia="TimesNewRomanPSMT" w:hAnsiTheme="minorHAnsi" w:cstheme="minorHAnsi"/>
          <w:bCs/>
          <w:iCs/>
          <w:sz w:val="22"/>
          <w:szCs w:val="22"/>
          <w:lang w:val="sr-Cyrl-CS"/>
        </w:rPr>
        <w:t xml:space="preserve"> и</w:t>
      </w:r>
      <w:r w:rsidRPr="00E900AC">
        <w:rPr>
          <w:rFonts w:asciiTheme="minorHAnsi" w:eastAsia="TimesNewRomanPSMT" w:hAnsiTheme="minorHAnsi" w:cstheme="minorHAnsi"/>
          <w:bCs/>
          <w:iCs/>
          <w:sz w:val="22"/>
          <w:szCs w:val="22"/>
          <w:lang w:val="ru-RU"/>
        </w:rPr>
        <w:t xml:space="preserve"> платива на први позив</w:t>
      </w:r>
      <w:r w:rsidRPr="00E900AC">
        <w:rPr>
          <w:rFonts w:asciiTheme="minorHAnsi" w:hAnsiTheme="minorHAnsi" w:cstheme="minorHAnsi"/>
          <w:sz w:val="22"/>
          <w:szCs w:val="22"/>
          <w:lang w:val="ru-RU"/>
        </w:rPr>
        <w:t xml:space="preserve">, регистована у регистру </w:t>
      </w:r>
      <w:r w:rsidRPr="00E900AC">
        <w:rPr>
          <w:rFonts w:asciiTheme="minorHAnsi" w:hAnsiTheme="minorHAnsi" w:cstheme="minorHAnsi"/>
          <w:color w:val="auto"/>
          <w:sz w:val="22"/>
          <w:szCs w:val="22"/>
          <w:lang w:val="ru-RU"/>
        </w:rPr>
        <w:t>Народне банке Србије</w:t>
      </w:r>
      <w:r w:rsidRPr="00E900AC">
        <w:rPr>
          <w:rFonts w:asciiTheme="minorHAnsi" w:hAnsiTheme="minorHAnsi" w:cstheme="minorHAnsi"/>
          <w:sz w:val="22"/>
          <w:szCs w:val="22"/>
          <w:lang w:val="ru-RU"/>
        </w:rPr>
        <w:t xml:space="preserve">, са меничним писмом/овлашћењем на износ од 10% од вредности уговора </w:t>
      </w:r>
      <w:r w:rsidRPr="00E900AC">
        <w:rPr>
          <w:rFonts w:asciiTheme="minorHAnsi" w:eastAsia="TimesNewRomanPSMT" w:hAnsiTheme="minorHAnsi" w:cstheme="minorHAnsi"/>
          <w:bCs/>
          <w:iCs/>
          <w:sz w:val="22"/>
          <w:szCs w:val="22"/>
          <w:lang w:val="ru-RU"/>
        </w:rPr>
        <w:t xml:space="preserve">без ПДВ-а, </w:t>
      </w:r>
      <w:r w:rsidRPr="00E900AC">
        <w:rPr>
          <w:rFonts w:asciiTheme="minorHAnsi" w:hAnsiTheme="minorHAnsi" w:cstheme="minorHAnsi"/>
          <w:sz w:val="22"/>
          <w:szCs w:val="22"/>
          <w:lang w:val="ru-RU"/>
        </w:rPr>
        <w:t>као гаранцију за добро извршење посла</w:t>
      </w:r>
      <w:r w:rsidRPr="00E900AC">
        <w:rPr>
          <w:rFonts w:asciiTheme="minorHAnsi" w:hAnsiTheme="minorHAnsi" w:cstheme="minorHAnsi"/>
          <w:sz w:val="22"/>
          <w:szCs w:val="22"/>
          <w:lang w:val="sr-Cyrl-CS"/>
        </w:rPr>
        <w:t xml:space="preserve"> са роком важења</w:t>
      </w:r>
      <w:r w:rsidRPr="00E900AC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</w:t>
      </w:r>
      <w:r w:rsidRPr="00E900AC">
        <w:rPr>
          <w:rFonts w:asciiTheme="minorHAnsi" w:hAnsiTheme="minorHAnsi" w:cstheme="minorHAnsi"/>
          <w:sz w:val="22"/>
          <w:szCs w:val="22"/>
          <w:lang w:val="sr-Cyrl-CS"/>
        </w:rPr>
        <w:t>је 30 (тридесет) дана дужим од дана истека рока за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 xml:space="preserve"> коначно извршење посла.</w:t>
      </w:r>
    </w:p>
    <w:p w14:paraId="07B89E17" w14:textId="77777777" w:rsidR="00B42449" w:rsidRPr="00AA4092" w:rsidRDefault="00B42449" w:rsidP="00AA4092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NewRomanPSMT" w:hAnsiTheme="minorHAnsi" w:cstheme="minorHAnsi"/>
          <w:bCs/>
          <w:iCs/>
          <w:sz w:val="22"/>
          <w:szCs w:val="22"/>
          <w:lang w:val="sr-Cyrl-CS"/>
        </w:rPr>
      </w:pPr>
      <w:r w:rsidRPr="00AA4092">
        <w:rPr>
          <w:rFonts w:asciiTheme="minorHAnsi" w:eastAsia="TimesNewRomanPSMT" w:hAnsiTheme="minorHAnsi" w:cstheme="minorHAnsi"/>
          <w:bCs/>
          <w:iCs/>
          <w:sz w:val="22"/>
          <w:szCs w:val="22"/>
          <w:lang w:val="sr-Cyrl-CS"/>
        </w:rPr>
        <w:t>Истовремено са предајом бланко соло менице као гаранција за добро извршење посла, снабдевач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 предаје купцу и копије картона с депонованим потписима овлашћених лица </w:t>
      </w:r>
      <w:r w:rsidRPr="00AA4092">
        <w:rPr>
          <w:rFonts w:asciiTheme="minorHAnsi" w:eastAsia="TimesNewRomanPSMT" w:hAnsiTheme="minorHAnsi" w:cstheme="minorHAnsi"/>
          <w:bCs/>
          <w:iCs/>
          <w:sz w:val="22"/>
          <w:szCs w:val="22"/>
          <w:lang w:val="sr-Cyrl-CS"/>
        </w:rPr>
        <w:t>снабдевача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, као и менично овлашћење купцу, да меницу може попунити у складу с уговором, како би се намирио у случају неиспуњења уговорних обавеза </w:t>
      </w:r>
      <w:r w:rsidRPr="00AA4092">
        <w:rPr>
          <w:rFonts w:asciiTheme="minorHAnsi" w:eastAsia="TimesNewRomanPSMT" w:hAnsiTheme="minorHAnsi" w:cstheme="minorHAnsi"/>
          <w:bCs/>
          <w:iCs/>
          <w:sz w:val="22"/>
          <w:szCs w:val="22"/>
          <w:lang w:val="sr-Cyrl-CS"/>
        </w:rPr>
        <w:t>снабдевача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, и копију захтева за регистрацију менице, овереног од своје пословне банке. </w:t>
      </w:r>
    </w:p>
    <w:p w14:paraId="50959A97" w14:textId="77777777" w:rsidR="00B42449" w:rsidRPr="00AA4092" w:rsidRDefault="00B42449" w:rsidP="00AA409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sz w:val="22"/>
          <w:szCs w:val="22"/>
          <w:lang w:val="sr-Cyrl-CS"/>
        </w:rPr>
        <w:t xml:space="preserve">Меницу као гаранцију за добро извршење посла Купац ће наплатити у целости у случају да </w:t>
      </w:r>
      <w:r w:rsidRPr="00AA4092">
        <w:rPr>
          <w:rFonts w:asciiTheme="minorHAnsi" w:eastAsia="TimesNewRomanPSMT" w:hAnsiTheme="minorHAnsi" w:cstheme="minorHAnsi"/>
          <w:bCs/>
          <w:iCs/>
          <w:sz w:val="22"/>
          <w:szCs w:val="22"/>
          <w:lang w:val="sr-Cyrl-CS"/>
        </w:rPr>
        <w:t>снабдевач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 xml:space="preserve"> својом кривицом уговорену обавезу не испуни у уговореном обиму, року и квалитету, за све време трајања Уговора.</w:t>
      </w:r>
    </w:p>
    <w:p w14:paraId="16588294" w14:textId="77777777" w:rsidR="00B42449" w:rsidRPr="00AA4092" w:rsidRDefault="00B42449" w:rsidP="00AA409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Након истека рока из става 2. овог члана, Купац је дужан да на писмени захтев </w:t>
      </w:r>
      <w:r w:rsidRPr="00AA4092">
        <w:rPr>
          <w:rFonts w:asciiTheme="minorHAnsi" w:eastAsia="TimesNewRomanPSMT" w:hAnsiTheme="minorHAnsi" w:cstheme="minorHAnsi"/>
          <w:bCs/>
          <w:iCs/>
          <w:sz w:val="22"/>
          <w:szCs w:val="22"/>
          <w:lang w:val="sr-Cyrl-CS"/>
        </w:rPr>
        <w:t>снабдевач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>а врати меницу са меничним овлашћењем.</w:t>
      </w:r>
    </w:p>
    <w:p w14:paraId="5C961492" w14:textId="77777777" w:rsidR="00AA4092" w:rsidRDefault="00AA4092" w:rsidP="00AA4092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</w:p>
    <w:p w14:paraId="6CA05D41" w14:textId="77777777" w:rsidR="00261CF4" w:rsidRPr="00241E15" w:rsidRDefault="00261CF4" w:rsidP="00261CF4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241E15">
        <w:rPr>
          <w:rFonts w:asciiTheme="minorHAnsi" w:hAnsiTheme="minorHAnsi"/>
          <w:b/>
          <w:color w:val="auto"/>
          <w:sz w:val="22"/>
          <w:szCs w:val="22"/>
        </w:rPr>
        <w:t>Инструменти обезбеђења плаћања</w:t>
      </w:r>
    </w:p>
    <w:p w14:paraId="5F266E63" w14:textId="77777777" w:rsidR="00261CF4" w:rsidRPr="00241E15" w:rsidRDefault="00261CF4" w:rsidP="00261CF4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241E15">
        <w:rPr>
          <w:rFonts w:asciiTheme="minorHAnsi" w:hAnsiTheme="minorHAnsi"/>
          <w:b/>
          <w:color w:val="auto"/>
          <w:sz w:val="22"/>
          <w:szCs w:val="22"/>
        </w:rPr>
        <w:t>Члан 1</w:t>
      </w:r>
      <w:r>
        <w:rPr>
          <w:rFonts w:asciiTheme="minorHAnsi" w:hAnsiTheme="minorHAnsi"/>
          <w:b/>
          <w:color w:val="auto"/>
          <w:sz w:val="22"/>
          <w:szCs w:val="22"/>
        </w:rPr>
        <w:t>1</w:t>
      </w:r>
      <w:r w:rsidRPr="00241E15">
        <w:rPr>
          <w:rFonts w:asciiTheme="minorHAnsi" w:hAnsiTheme="minorHAnsi"/>
          <w:b/>
          <w:color w:val="auto"/>
          <w:sz w:val="22"/>
          <w:szCs w:val="22"/>
        </w:rPr>
        <w:t>.</w:t>
      </w:r>
    </w:p>
    <w:p w14:paraId="6065BBD5" w14:textId="77777777" w:rsidR="00261CF4" w:rsidRPr="00241E15" w:rsidRDefault="00261CF4" w:rsidP="00261CF4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241E15">
        <w:rPr>
          <w:rFonts w:asciiTheme="minorHAnsi" w:hAnsiTheme="minorHAnsi"/>
          <w:color w:val="auto"/>
          <w:sz w:val="22"/>
          <w:szCs w:val="22"/>
        </w:rPr>
        <w:lastRenderedPageBreak/>
        <w:t>Купац се обавезује да на дан закључења Уговора, преда Снабдевачу, као инструмент обезбеђења плаћања 4 (четири) бланко менице са клаузулом „без протеста“ и пратећу документацију:</w:t>
      </w:r>
    </w:p>
    <w:p w14:paraId="39E3BB7D" w14:textId="77777777" w:rsidR="00261CF4" w:rsidRPr="00241E15" w:rsidRDefault="00261CF4" w:rsidP="00261CF4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241E15">
        <w:rPr>
          <w:rFonts w:asciiTheme="minorHAnsi" w:hAnsiTheme="minorHAnsi"/>
          <w:color w:val="auto"/>
          <w:sz w:val="22"/>
          <w:szCs w:val="22"/>
        </w:rPr>
        <w:t>Менично овлашћење (број меничних овлашћења је исти као број меница)</w:t>
      </w:r>
    </w:p>
    <w:p w14:paraId="709C6D78" w14:textId="77777777" w:rsidR="00261CF4" w:rsidRPr="00241E15" w:rsidRDefault="00261CF4" w:rsidP="00261CF4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241E15">
        <w:rPr>
          <w:rFonts w:asciiTheme="minorHAnsi" w:hAnsiTheme="minorHAnsi"/>
          <w:color w:val="auto"/>
          <w:sz w:val="22"/>
          <w:szCs w:val="22"/>
        </w:rPr>
        <w:t>Оригинал Захтева за регистрацију/брисање меница;</w:t>
      </w:r>
    </w:p>
    <w:p w14:paraId="3C20843D" w14:textId="77777777" w:rsidR="00261CF4" w:rsidRPr="00241E15" w:rsidRDefault="00261CF4" w:rsidP="00261CF4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241E15">
        <w:rPr>
          <w:rFonts w:asciiTheme="minorHAnsi" w:hAnsiTheme="minorHAnsi"/>
          <w:color w:val="auto"/>
          <w:sz w:val="22"/>
          <w:szCs w:val="22"/>
        </w:rPr>
        <w:t>Копију овереног картона депонованих потписа меничног дужника за располагање средствима Крајњег купца оверену од стране банке да је верна оригиналу;</w:t>
      </w:r>
    </w:p>
    <w:p w14:paraId="467DE483" w14:textId="77777777" w:rsidR="00261CF4" w:rsidRPr="00241E15" w:rsidRDefault="00261CF4" w:rsidP="00261CF4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241E15">
        <w:rPr>
          <w:rFonts w:asciiTheme="minorHAnsi" w:hAnsiTheme="minorHAnsi"/>
          <w:color w:val="auto"/>
          <w:sz w:val="22"/>
          <w:szCs w:val="22"/>
        </w:rPr>
        <w:t>ОП образац (потврда о лицу које је овлашћено за заступање правног лица меничног дужника и које је као такво уписано у регистар надлежног органа).</w:t>
      </w:r>
    </w:p>
    <w:p w14:paraId="66B452F3" w14:textId="77777777" w:rsidR="00261CF4" w:rsidRPr="00241E15" w:rsidRDefault="00261CF4" w:rsidP="00261CF4">
      <w:pPr>
        <w:jc w:val="both"/>
        <w:rPr>
          <w:rFonts w:asciiTheme="minorHAnsi" w:hAnsiTheme="minorHAnsi"/>
          <w:sz w:val="22"/>
          <w:szCs w:val="22"/>
        </w:rPr>
      </w:pPr>
    </w:p>
    <w:p w14:paraId="2EDF1A8E" w14:textId="77777777" w:rsidR="00261CF4" w:rsidRPr="00241E15" w:rsidRDefault="00261CF4" w:rsidP="00261CF4">
      <w:pPr>
        <w:jc w:val="both"/>
        <w:rPr>
          <w:rFonts w:asciiTheme="minorHAnsi" w:hAnsiTheme="minorHAnsi"/>
          <w:sz w:val="22"/>
          <w:szCs w:val="22"/>
        </w:rPr>
      </w:pPr>
      <w:r w:rsidRPr="00241E15">
        <w:rPr>
          <w:rFonts w:asciiTheme="minorHAnsi" w:hAnsiTheme="minorHAnsi"/>
          <w:color w:val="auto"/>
          <w:sz w:val="22"/>
          <w:szCs w:val="22"/>
        </w:rPr>
        <w:t>Уколико меница није потписана од стране законског заступника који је истовремено и лице које се налази на картону депонованих потписа, неопходан документ је и посебно пуномоћје законског заступника за преузимање меничне обав</w:t>
      </w:r>
      <w:r w:rsidRPr="00241E15">
        <w:rPr>
          <w:rFonts w:asciiTheme="minorHAnsi" w:hAnsiTheme="minorHAnsi"/>
          <w:sz w:val="22"/>
          <w:szCs w:val="22"/>
        </w:rPr>
        <w:t>езе за лице –потписника менице.</w:t>
      </w:r>
    </w:p>
    <w:p w14:paraId="400A911A" w14:textId="77777777" w:rsidR="00261CF4" w:rsidRPr="003D6054" w:rsidRDefault="00261CF4" w:rsidP="00261CF4">
      <w:pPr>
        <w:jc w:val="both"/>
        <w:rPr>
          <w:rFonts w:asciiTheme="minorHAnsi" w:hAnsiTheme="minorHAnsi" w:cs="Segoe UI"/>
          <w:color w:val="auto"/>
          <w:sz w:val="22"/>
          <w:szCs w:val="22"/>
        </w:rPr>
      </w:pPr>
      <w:r w:rsidRPr="003D6054">
        <w:rPr>
          <w:rFonts w:asciiTheme="minorHAnsi" w:hAnsiTheme="minorHAnsi" w:cs="Segoe UI"/>
          <w:color w:val="auto"/>
          <w:sz w:val="22"/>
          <w:szCs w:val="22"/>
        </w:rPr>
        <w:t>Снабдевач може, након претходног упозорења Крајњег купца, активирати меницу и наплатити износ доспелог и неизмиреног дуга, након истека рока из члана 9. овог уговора.</w:t>
      </w:r>
    </w:p>
    <w:p w14:paraId="706D7247" w14:textId="77777777" w:rsidR="00261CF4" w:rsidRPr="00241E15" w:rsidRDefault="00261CF4" w:rsidP="00261CF4">
      <w:pPr>
        <w:jc w:val="both"/>
        <w:rPr>
          <w:rFonts w:asciiTheme="minorHAnsi" w:hAnsiTheme="minorHAnsi" w:cs="Segoe UI"/>
          <w:color w:val="auto"/>
          <w:sz w:val="22"/>
          <w:szCs w:val="22"/>
        </w:rPr>
      </w:pPr>
      <w:r w:rsidRPr="00241E15">
        <w:rPr>
          <w:rFonts w:asciiTheme="minorHAnsi" w:hAnsiTheme="minorHAnsi" w:cs="Segoe UI"/>
          <w:color w:val="auto"/>
          <w:sz w:val="22"/>
          <w:szCs w:val="22"/>
        </w:rPr>
        <w:t>Крајњи купац је дужан да у случају активирања менице у складу са ставом 3. овог члана, на захтев Снабдевача преда нову бланко меницу, у року од 30 дана од дана пријема захтева, при чему се нова меница предаје са својствима прописаним у ставу 1. овог члана. У супротном Снабдев</w:t>
      </w:r>
      <w:r w:rsidRPr="00241E15">
        <w:rPr>
          <w:rFonts w:asciiTheme="minorHAnsi" w:hAnsiTheme="minorHAnsi" w:cs="Segoe UI"/>
          <w:sz w:val="22"/>
          <w:szCs w:val="22"/>
        </w:rPr>
        <w:t>ач има право да раскине Уговор.</w:t>
      </w:r>
    </w:p>
    <w:p w14:paraId="31C5F3D9" w14:textId="77777777" w:rsidR="00261CF4" w:rsidRPr="00241E15" w:rsidRDefault="00261CF4" w:rsidP="00261CF4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</w:p>
    <w:p w14:paraId="12288E99" w14:textId="77777777" w:rsidR="00261CF4" w:rsidRPr="00241E15" w:rsidRDefault="00261CF4" w:rsidP="00261CF4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241E15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Уговорна казна</w:t>
      </w:r>
    </w:p>
    <w:p w14:paraId="38F330FD" w14:textId="77777777" w:rsidR="00261CF4" w:rsidRPr="00AA4092" w:rsidRDefault="00261CF4" w:rsidP="00261CF4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Члан 1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2</w:t>
      </w:r>
      <w:r w:rsidRPr="00AA4092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.</w:t>
      </w:r>
    </w:p>
    <w:p w14:paraId="64AB3698" w14:textId="77777777" w:rsidR="00261CF4" w:rsidRPr="00AA4092" w:rsidRDefault="00261CF4" w:rsidP="00261CF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Уколико Снабдевач не испуни или делимично испуни испоруку добара у обиму и квалитету као што је дефинисано Уговором и Понудом снабдевача или не поступи по рекламацији купца, сагласан је да за сваки дан закашњења плати купцу на име уговорне казне износ од 0,5 промила од укупне цене вредности наручених, а не извршених уговорених обавеза, а уколико вредност укупне казне пређе износ од 5% од укупне уговорене вредности уговора без ПДВ, уговор се сматра раскинутим.</w:t>
      </w:r>
    </w:p>
    <w:p w14:paraId="175A5983" w14:textId="77777777" w:rsidR="00261CF4" w:rsidRPr="00AA4092" w:rsidRDefault="00261CF4" w:rsidP="00261CF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Одредбе Уговора о уговорној казни неће се примењивати ако је немогућност испуњења настала услед недозвољених радњи купца и у случају немогућности испуњења уговора према Закону о облигационим односима.</w:t>
      </w:r>
    </w:p>
    <w:p w14:paraId="0028A679" w14:textId="77777777" w:rsidR="00261CF4" w:rsidRPr="00AA4092" w:rsidRDefault="00261CF4" w:rsidP="00261CF4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</w:p>
    <w:p w14:paraId="3287260E" w14:textId="77777777" w:rsidR="00261CF4" w:rsidRPr="00AA4092" w:rsidRDefault="00261CF4" w:rsidP="00261CF4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Праћење извршења уговора и рекламација</w:t>
      </w:r>
    </w:p>
    <w:p w14:paraId="05CBC67A" w14:textId="77777777" w:rsidR="00261CF4" w:rsidRPr="00AA4092" w:rsidRDefault="00261CF4" w:rsidP="00261CF4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b/>
          <w:color w:val="auto"/>
          <w:sz w:val="22"/>
          <w:szCs w:val="22"/>
          <w:lang w:val="sr-Latn-CS"/>
        </w:rPr>
        <w:t>Ч</w:t>
      </w:r>
      <w:r w:rsidRPr="00AA4092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лан 1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3</w:t>
      </w:r>
      <w:r w:rsidRPr="00AA4092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.</w:t>
      </w:r>
    </w:p>
    <w:p w14:paraId="7589DA95" w14:textId="77777777" w:rsidR="00261CF4" w:rsidRPr="00AA4092" w:rsidRDefault="00261CF4" w:rsidP="00261CF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color w:val="auto"/>
          <w:sz w:val="22"/>
          <w:szCs w:val="22"/>
          <w:lang w:val="ru-RU"/>
        </w:rPr>
        <w:t>Купац се обавезује да одмах након закључења Уговора, посебним решењем именује лице задужено за праћење извршења уговора и о томе одмах обавештава  Снабдевача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>, који се</w:t>
      </w:r>
      <w:r w:rsidRPr="00AA4092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обавезује да одреди лице задужено за комуникацију и праћење извршења Уговора ради успостављања комуникације са овлашћеним лицем </w:t>
      </w:r>
      <w:r w:rsidRPr="00AA4092">
        <w:rPr>
          <w:rFonts w:asciiTheme="minorHAnsi" w:hAnsiTheme="minorHAnsi" w:cstheme="minorHAnsi"/>
          <w:color w:val="auto"/>
          <w:sz w:val="22"/>
          <w:szCs w:val="22"/>
          <w:lang w:val="ru-RU"/>
        </w:rPr>
        <w:t>Купца</w:t>
      </w:r>
      <w:r w:rsidRPr="00AA4092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у циљу правилне и благовремене реализације уговора. </w:t>
      </w:r>
    </w:p>
    <w:p w14:paraId="44938309" w14:textId="77777777" w:rsidR="00261CF4" w:rsidRPr="00AA4092" w:rsidRDefault="00261CF4" w:rsidP="00261CF4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Комуникација лица за праћење уговора је искључиво писаним путем или у електронској форми. Настале ситуације решавају споразумно или путем рекламације.</w:t>
      </w:r>
    </w:p>
    <w:p w14:paraId="6A16C250" w14:textId="77777777" w:rsidR="00261CF4" w:rsidRPr="00AA4092" w:rsidRDefault="00261CF4" w:rsidP="00261CF4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</w:p>
    <w:p w14:paraId="0629734C" w14:textId="77777777" w:rsidR="00261CF4" w:rsidRPr="00AA4092" w:rsidRDefault="00261CF4" w:rsidP="00261CF4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Члан 1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4</w:t>
      </w:r>
      <w:r w:rsidRPr="00AA4092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.</w:t>
      </w:r>
    </w:p>
    <w:p w14:paraId="7F38E43A" w14:textId="77777777" w:rsidR="00261CF4" w:rsidRPr="00AA4092" w:rsidRDefault="00261CF4" w:rsidP="00261CF4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sz w:val="22"/>
          <w:szCs w:val="22"/>
          <w:lang w:val="sr-Cyrl-CS"/>
        </w:rPr>
        <w:t>Уговорне стране су сагласне да сарађују по свим питањима у току трајања уговора .</w:t>
      </w:r>
    </w:p>
    <w:p w14:paraId="4498790F" w14:textId="77777777" w:rsidR="00261CF4" w:rsidRPr="00AA4092" w:rsidRDefault="00261CF4" w:rsidP="00261CF4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sz w:val="22"/>
          <w:szCs w:val="22"/>
          <w:lang w:val="sr-Cyrl-CS"/>
        </w:rPr>
        <w:t>Уговорне стране су сагласне да Купац , у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 случају недостатака у квалитету и обиму испоручених добара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 xml:space="preserve"> која су  предмет уговора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 xml:space="preserve">преко лица које одреди за праћење извршења уговора доставља рекламацију-приговор у предвиђеном року у писаном облику а снабдевач се обавезује да исту реши у предвиђеном року, тако што ће се изјаснити писаним путем 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>на наводе из рекламације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</w:p>
    <w:p w14:paraId="2869152F" w14:textId="77777777" w:rsidR="00261CF4" w:rsidRPr="00AA4092" w:rsidRDefault="00261CF4" w:rsidP="00261CF4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625E72A8" w14:textId="28A7362D" w:rsidR="00261CF4" w:rsidRPr="00E93F64" w:rsidRDefault="00261CF4" w:rsidP="00261CF4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AA4092">
        <w:rPr>
          <w:rFonts w:asciiTheme="minorHAnsi" w:hAnsiTheme="minorHAnsi" w:cstheme="minorHAnsi"/>
          <w:sz w:val="22"/>
          <w:szCs w:val="22"/>
          <w:lang w:val="sr-Cyrl-CS"/>
        </w:rPr>
        <w:lastRenderedPageBreak/>
        <w:t xml:space="preserve">Рок за подношење приговора на квалитет добара је </w:t>
      </w:r>
      <w:r w:rsidR="00D45353">
        <w:rPr>
          <w:rFonts w:asciiTheme="minorHAnsi" w:hAnsiTheme="minorHAnsi" w:cstheme="minorHAnsi"/>
          <w:sz w:val="22"/>
          <w:szCs w:val="22"/>
          <w:lang w:val="sr-Latn-RS"/>
        </w:rPr>
        <w:t>15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 xml:space="preserve"> дана,</w:t>
      </w:r>
      <w:r w:rsidRPr="00AA4092">
        <w:rPr>
          <w:rFonts w:asciiTheme="minorHAnsi" w:hAnsiTheme="minorHAnsi" w:cstheme="minorHAnsi"/>
          <w:color w:val="00B0F0"/>
          <w:sz w:val="22"/>
          <w:szCs w:val="22"/>
          <w:lang w:val="sr-Cyrl-CS"/>
        </w:rPr>
        <w:t xml:space="preserve"> 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>од дана доспећа рачуна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>, када се ради о приговору на износ рачуна, односно 30 дана, од дана испоруке добара, када се ради о приговору на квалитет добра.</w:t>
      </w:r>
    </w:p>
    <w:p w14:paraId="5C6174EA" w14:textId="13EECFBB" w:rsidR="00261CF4" w:rsidRPr="00E93F64" w:rsidRDefault="00261CF4" w:rsidP="00261CF4">
      <w:pPr>
        <w:pStyle w:val="NoSpacing"/>
        <w:jc w:val="both"/>
        <w:rPr>
          <w:rFonts w:cstheme="minorHAnsi"/>
          <w:lang w:val="sr-Latn-RS"/>
        </w:rPr>
      </w:pPr>
      <w:r w:rsidRPr="007855D4">
        <w:rPr>
          <w:rFonts w:cstheme="minorHAnsi"/>
          <w:lang w:val="sr-Cyrl-CS"/>
        </w:rPr>
        <w:t xml:space="preserve">Уговорне стране су сагласне да у случају када је Купац уложио рекламацију на висину месечног рачуна или на квалитет испоручених добара, Купац </w:t>
      </w:r>
      <w:r w:rsidR="00E93F64" w:rsidRPr="007855D4">
        <w:rPr>
          <w:rFonts w:cstheme="minorHAnsi"/>
          <w:lang w:val="sr-Cyrl-CS"/>
        </w:rPr>
        <w:t>задржава право да одбије електронски регистровану фактуру, док решавања рекламације, у складу са чл. 10 Закона о електронском фактурисању („Сл. Гласник РС“ бр. 44/21, 129/21, 138/22, 92/23 и 94/24).</w:t>
      </w:r>
    </w:p>
    <w:p w14:paraId="21CF25B4" w14:textId="0E124B34" w:rsidR="00261CF4" w:rsidRPr="0079639D" w:rsidRDefault="00261CF4" w:rsidP="00261CF4">
      <w:pPr>
        <w:pStyle w:val="NoSpacing"/>
        <w:jc w:val="both"/>
        <w:rPr>
          <w:rFonts w:cstheme="minorHAnsi"/>
          <w:lang w:val="sr-Latn-RS"/>
        </w:rPr>
      </w:pPr>
      <w:r w:rsidRPr="00AA4092">
        <w:rPr>
          <w:rFonts w:cstheme="minorHAnsi"/>
          <w:lang w:val="sr-Cyrl-CS"/>
        </w:rPr>
        <w:t>Купац задржава и право да тражи накнаду штете, ако је штета настала као последица радњи снабдевача због недостатака у квалитету и обиму уговорених  предметних добара.</w:t>
      </w:r>
    </w:p>
    <w:p w14:paraId="22E62510" w14:textId="77777777" w:rsidR="00261CF4" w:rsidRPr="00AA4092" w:rsidRDefault="00261CF4" w:rsidP="00261CF4">
      <w:pPr>
        <w:pStyle w:val="NoSpacing"/>
        <w:jc w:val="both"/>
        <w:rPr>
          <w:rFonts w:cstheme="minorHAnsi"/>
          <w:lang w:val="ru-RU"/>
        </w:rPr>
      </w:pPr>
      <w:r w:rsidRPr="00AA4092">
        <w:rPr>
          <w:rFonts w:cstheme="minorHAnsi"/>
          <w:lang w:val="sr-Cyrl-CS"/>
        </w:rPr>
        <w:t xml:space="preserve">Снабдевач </w:t>
      </w:r>
      <w:r w:rsidRPr="00AA4092">
        <w:rPr>
          <w:rFonts w:cstheme="minorHAnsi"/>
          <w:lang w:val="ru-RU"/>
        </w:rPr>
        <w:t>не одговара за штету,која је настала ако је квалитет испорученог добра  мањи од прописаног или уговореног због објективних узрока који се нису могли предвидети, избећи односно уклонити (виша сила), као и због благовремено најављених радова на одржавању мрежа.</w:t>
      </w:r>
    </w:p>
    <w:p w14:paraId="722892E7" w14:textId="77777777" w:rsidR="00261CF4" w:rsidRPr="00AA4092" w:rsidRDefault="00261CF4" w:rsidP="00261CF4">
      <w:pPr>
        <w:pStyle w:val="NoSpacing"/>
        <w:rPr>
          <w:rFonts w:cstheme="minorHAnsi"/>
          <w:lang w:val="sr-Cyrl-CS"/>
        </w:rPr>
      </w:pPr>
    </w:p>
    <w:p w14:paraId="19989BAF" w14:textId="4D2B4171" w:rsidR="00261CF4" w:rsidRPr="00AA4092" w:rsidRDefault="00261CF4" w:rsidP="00261CF4">
      <w:pPr>
        <w:pStyle w:val="NoSpacing"/>
        <w:jc w:val="both"/>
        <w:rPr>
          <w:rFonts w:cstheme="minorHAnsi"/>
          <w:lang w:val="sr-Cyrl-CS"/>
        </w:rPr>
      </w:pPr>
      <w:r w:rsidRPr="00AA4092">
        <w:rPr>
          <w:rFonts w:cstheme="minorHAnsi"/>
          <w:lang w:val="sr-Cyrl-CS"/>
        </w:rPr>
        <w:t xml:space="preserve">Снабдевач </w:t>
      </w:r>
      <w:r w:rsidRPr="00AA4092">
        <w:rPr>
          <w:rFonts w:cstheme="minorHAnsi"/>
          <w:lang w:val="ru-RU"/>
        </w:rPr>
        <w:t xml:space="preserve">је дужан да у року од 15 дана од дана подношења приговора достави </w:t>
      </w:r>
      <w:r w:rsidRPr="00AA4092">
        <w:rPr>
          <w:rFonts w:cstheme="minorHAnsi"/>
          <w:lang w:val="sr-Cyrl-CS"/>
        </w:rPr>
        <w:t xml:space="preserve">Купцу </w:t>
      </w:r>
      <w:r w:rsidRPr="00AA4092">
        <w:rPr>
          <w:rFonts w:cstheme="minorHAnsi"/>
          <w:lang w:val="ru-RU"/>
        </w:rPr>
        <w:t xml:space="preserve">одговор у писаном облику, којим </w:t>
      </w:r>
      <w:r w:rsidRPr="00AA4092">
        <w:rPr>
          <w:rFonts w:cstheme="minorHAnsi"/>
          <w:lang w:val="sr-Cyrl-CS"/>
        </w:rPr>
        <w:t>може у зависности од утврђеног чињеничног стања:</w:t>
      </w:r>
    </w:p>
    <w:p w14:paraId="0E99547B" w14:textId="77777777" w:rsidR="00261CF4" w:rsidRPr="00AA4092" w:rsidRDefault="00261CF4" w:rsidP="00261CF4">
      <w:pPr>
        <w:pStyle w:val="NoSpacing"/>
        <w:numPr>
          <w:ilvl w:val="0"/>
          <w:numId w:val="3"/>
        </w:numPr>
        <w:suppressAutoHyphens/>
        <w:ind w:left="0" w:firstLine="0"/>
        <w:jc w:val="both"/>
        <w:rPr>
          <w:rFonts w:cstheme="minorHAnsi"/>
          <w:lang w:val="sr-Cyrl-CS"/>
        </w:rPr>
      </w:pPr>
      <w:r w:rsidRPr="00AA4092">
        <w:rPr>
          <w:rFonts w:cstheme="minorHAnsi"/>
          <w:lang w:val="ru-RU"/>
        </w:rPr>
        <w:t xml:space="preserve">прихватити основани захтев за </w:t>
      </w:r>
      <w:r w:rsidRPr="00AA4092">
        <w:rPr>
          <w:rFonts w:cstheme="minorHAnsi"/>
          <w:lang w:val="sr-Cyrl-CS"/>
        </w:rPr>
        <w:t xml:space="preserve">умањење износа месечног рачуна и </w:t>
      </w:r>
      <w:r w:rsidRPr="00AA4092">
        <w:rPr>
          <w:rFonts w:cstheme="minorHAnsi"/>
          <w:lang w:val="ru-RU"/>
        </w:rPr>
        <w:t>накнаду штете,</w:t>
      </w:r>
      <w:r w:rsidRPr="00AA4092">
        <w:rPr>
          <w:rFonts w:cstheme="minorHAnsi"/>
          <w:lang w:val="sr-Cyrl-CS"/>
        </w:rPr>
        <w:t xml:space="preserve">ако је иста наступила због радњи снабдевача које су утицале на </w:t>
      </w:r>
      <w:r w:rsidRPr="00AA4092">
        <w:rPr>
          <w:rFonts w:cstheme="minorHAnsi"/>
          <w:lang w:val="ru-RU"/>
        </w:rPr>
        <w:t>мањи</w:t>
      </w:r>
      <w:r w:rsidRPr="00AA4092">
        <w:rPr>
          <w:rFonts w:cstheme="minorHAnsi"/>
          <w:lang w:val="sr-Cyrl-CS"/>
        </w:rPr>
        <w:t xml:space="preserve"> </w:t>
      </w:r>
      <w:r w:rsidRPr="00AA4092">
        <w:rPr>
          <w:rFonts w:cstheme="minorHAnsi"/>
          <w:lang w:val="ru-RU"/>
        </w:rPr>
        <w:t>квалитет</w:t>
      </w:r>
      <w:r w:rsidRPr="00AA4092">
        <w:rPr>
          <w:rFonts w:cstheme="minorHAnsi"/>
          <w:lang w:val="sr-Cyrl-CS"/>
        </w:rPr>
        <w:t xml:space="preserve"> или обим </w:t>
      </w:r>
      <w:r w:rsidRPr="00AA4092">
        <w:rPr>
          <w:rFonts w:cstheme="minorHAnsi"/>
          <w:lang w:val="ru-RU"/>
        </w:rPr>
        <w:t xml:space="preserve">од уговореног, </w:t>
      </w:r>
    </w:p>
    <w:p w14:paraId="2B4AA63C" w14:textId="77777777" w:rsidR="00261CF4" w:rsidRPr="00AA4092" w:rsidRDefault="00261CF4" w:rsidP="00261CF4">
      <w:pPr>
        <w:pStyle w:val="NoSpacing"/>
        <w:numPr>
          <w:ilvl w:val="0"/>
          <w:numId w:val="3"/>
        </w:numPr>
        <w:suppressAutoHyphens/>
        <w:ind w:left="0" w:firstLine="0"/>
        <w:jc w:val="both"/>
        <w:rPr>
          <w:rFonts w:cstheme="minorHAnsi"/>
          <w:lang w:val="ru-RU"/>
        </w:rPr>
      </w:pPr>
      <w:r w:rsidRPr="00AA4092">
        <w:rPr>
          <w:rFonts w:cstheme="minorHAnsi"/>
          <w:lang w:val="ru-RU"/>
        </w:rPr>
        <w:t>одбити захтев, наводећи чињенице и доказе на основу којих је утврђен износ задужења за испоручена добра, односно утврђен квалитет испоручених добара.</w:t>
      </w:r>
    </w:p>
    <w:p w14:paraId="69D8246F" w14:textId="77777777" w:rsidR="00261CF4" w:rsidRPr="00AA4092" w:rsidRDefault="00261CF4" w:rsidP="00261CF4">
      <w:pPr>
        <w:pStyle w:val="NoSpacing"/>
        <w:jc w:val="both"/>
        <w:rPr>
          <w:rFonts w:cstheme="minorHAnsi"/>
          <w:lang w:val="ru-RU"/>
        </w:rPr>
      </w:pPr>
      <w:r w:rsidRPr="00AA4092">
        <w:rPr>
          <w:rFonts w:cstheme="minorHAnsi"/>
          <w:lang w:val="sr-Cyrl-CS"/>
        </w:rPr>
        <w:t xml:space="preserve">Уговорне стране сагласно утврђују да у случају да снабдевач реши у року рекламацију Купца, тако што </w:t>
      </w:r>
      <w:r w:rsidRPr="00AA4092">
        <w:rPr>
          <w:rFonts w:cstheme="minorHAnsi"/>
          <w:lang w:val="ru-RU"/>
        </w:rPr>
        <w:t>одбије</w:t>
      </w:r>
      <w:r w:rsidRPr="00AA4092">
        <w:rPr>
          <w:rFonts w:cstheme="minorHAnsi"/>
          <w:lang w:val="sr-Cyrl-CS"/>
        </w:rPr>
        <w:t xml:space="preserve"> </w:t>
      </w:r>
      <w:r w:rsidRPr="00AA4092">
        <w:rPr>
          <w:rFonts w:cstheme="minorHAnsi"/>
          <w:lang w:val="ru-RU"/>
        </w:rPr>
        <w:t>приговор</w:t>
      </w:r>
      <w:r w:rsidRPr="00AA4092">
        <w:rPr>
          <w:rFonts w:cstheme="minorHAnsi"/>
          <w:lang w:val="sr-Cyrl-CS"/>
        </w:rPr>
        <w:t xml:space="preserve"> Купца или у предвиђеном року не достави одговор на рекламацију Купца, а да снабдевач није поступио по примедбама из приговра, Купац може покренути спор пред надлежним судом. </w:t>
      </w:r>
    </w:p>
    <w:p w14:paraId="23FAB1F5" w14:textId="77777777" w:rsidR="00261CF4" w:rsidRDefault="00261CF4" w:rsidP="00261CF4">
      <w:pPr>
        <w:pStyle w:val="BodyText9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6389D29A" w14:textId="77777777" w:rsidR="00261CF4" w:rsidRPr="00AA4092" w:rsidRDefault="00261CF4" w:rsidP="00261CF4">
      <w:pPr>
        <w:pStyle w:val="BodyText9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>Накнада штете</w:t>
      </w:r>
    </w:p>
    <w:p w14:paraId="39614C8A" w14:textId="77777777" w:rsidR="00261CF4" w:rsidRPr="00AA4092" w:rsidRDefault="00261CF4" w:rsidP="00261CF4">
      <w:pPr>
        <w:pStyle w:val="BodyText9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 xml:space="preserve">Члан </w:t>
      </w:r>
      <w:r w:rsidRPr="00AA4092">
        <w:rPr>
          <w:rFonts w:asciiTheme="minorHAnsi" w:hAnsiTheme="minorHAnsi" w:cstheme="minorHAnsi"/>
          <w:b/>
          <w:sz w:val="22"/>
          <w:szCs w:val="22"/>
          <w:lang w:val="sr-Cyrl-CS"/>
        </w:rPr>
        <w:t>1</w:t>
      </w:r>
      <w:r>
        <w:rPr>
          <w:rFonts w:asciiTheme="minorHAnsi" w:hAnsiTheme="minorHAnsi" w:cstheme="minorHAnsi"/>
          <w:b/>
          <w:sz w:val="22"/>
          <w:szCs w:val="22"/>
          <w:lang w:val="sr-Cyrl-CS"/>
        </w:rPr>
        <w:t>5</w:t>
      </w:r>
      <w:r w:rsidRPr="00AA4092">
        <w:rPr>
          <w:rFonts w:asciiTheme="minorHAnsi" w:hAnsiTheme="minorHAnsi" w:cstheme="minorHAnsi"/>
          <w:b/>
          <w:sz w:val="22"/>
          <w:szCs w:val="22"/>
          <w:lang w:val="sr-Cyrl-CS"/>
        </w:rPr>
        <w:t>.</w:t>
      </w:r>
    </w:p>
    <w:p w14:paraId="64C227DE" w14:textId="77777777" w:rsidR="00261CF4" w:rsidRDefault="00261CF4" w:rsidP="00261CF4">
      <w:pPr>
        <w:pStyle w:val="BodyText9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sz w:val="22"/>
          <w:szCs w:val="22"/>
          <w:lang w:val="ru-RU"/>
        </w:rPr>
        <w:t>Уговорне стране су сагласне да ће у случају настанка штете повредом одредби овог уговора, уговорна страна која је проузроковала штету, накнадити другој страни стварну штету, у складу са законом.</w:t>
      </w:r>
      <w:bookmarkStart w:id="12" w:name="bookmark60"/>
    </w:p>
    <w:p w14:paraId="07805268" w14:textId="77777777" w:rsidR="00261CF4" w:rsidRDefault="00261CF4" w:rsidP="00261CF4">
      <w:pPr>
        <w:pStyle w:val="BodyText9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60E622B1" w14:textId="77777777" w:rsidR="00261CF4" w:rsidRDefault="00261CF4" w:rsidP="00261CF4">
      <w:pPr>
        <w:pStyle w:val="BodyText9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>Резервно снабдевање</w:t>
      </w:r>
      <w:bookmarkStart w:id="13" w:name="bookmark61"/>
      <w:bookmarkEnd w:id="12"/>
    </w:p>
    <w:p w14:paraId="77CDC201" w14:textId="77777777" w:rsidR="00261CF4" w:rsidRDefault="00261CF4" w:rsidP="00261CF4">
      <w:pPr>
        <w:pStyle w:val="BodyText9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 xml:space="preserve">Члан </w:t>
      </w:r>
      <w:bookmarkEnd w:id="13"/>
      <w:r w:rsidRPr="00AA4092">
        <w:rPr>
          <w:rFonts w:asciiTheme="minorHAnsi" w:hAnsiTheme="minorHAnsi" w:cstheme="minorHAnsi"/>
          <w:b/>
          <w:sz w:val="22"/>
          <w:szCs w:val="22"/>
          <w:lang w:val="sr-Cyrl-CS"/>
        </w:rPr>
        <w:t>1</w:t>
      </w:r>
      <w:r>
        <w:rPr>
          <w:rFonts w:asciiTheme="minorHAnsi" w:hAnsiTheme="minorHAnsi" w:cstheme="minorHAnsi"/>
          <w:b/>
          <w:sz w:val="22"/>
          <w:szCs w:val="22"/>
          <w:lang w:val="sr-Cyrl-CS"/>
        </w:rPr>
        <w:t>6</w:t>
      </w:r>
      <w:r w:rsidRPr="00AA4092">
        <w:rPr>
          <w:rFonts w:asciiTheme="minorHAnsi" w:hAnsiTheme="minorHAnsi" w:cstheme="minorHAnsi"/>
          <w:b/>
          <w:sz w:val="22"/>
          <w:szCs w:val="22"/>
          <w:lang w:val="sr-Cyrl-CS"/>
        </w:rPr>
        <w:t>.</w:t>
      </w:r>
      <w:bookmarkStart w:id="14" w:name="bookmark62"/>
    </w:p>
    <w:p w14:paraId="2B989B2C" w14:textId="77777777" w:rsidR="00261CF4" w:rsidRDefault="00261CF4" w:rsidP="00261CF4">
      <w:pPr>
        <w:pStyle w:val="BodyText9"/>
        <w:shd w:val="clear" w:color="auto" w:fill="auto"/>
        <w:spacing w:after="0" w:line="240" w:lineRule="auto"/>
        <w:ind w:firstLine="0"/>
        <w:rPr>
          <w:rFonts w:asciiTheme="minorHAnsi" w:eastAsia="TimesNewRomanPSMT" w:hAnsiTheme="minorHAnsi" w:cstheme="minorHAnsi"/>
          <w:sz w:val="22"/>
          <w:szCs w:val="22"/>
          <w:lang w:val="sr-Cyrl-CS"/>
        </w:rPr>
      </w:pPr>
      <w:r w:rsidRPr="00AA4092">
        <w:rPr>
          <w:rFonts w:asciiTheme="minorHAnsi" w:eastAsia="TimesNewRomanPSMT" w:hAnsiTheme="minorHAnsi" w:cstheme="minorHAnsi"/>
          <w:sz w:val="22"/>
          <w:szCs w:val="22"/>
          <w:lang w:val="sr-Cyrl-CS"/>
        </w:rPr>
        <w:t>У случају потребе за резервним снабдевањем које искаже крајњи купац електричне енергије, под условима дефинисаним Законом о енергетици, резервно снабдевање ће извршити резервни снабдевач којег Влада Републике Србије одређује на основу спроведеног поступка јавног тендера</w:t>
      </w:r>
      <w:r>
        <w:rPr>
          <w:rFonts w:asciiTheme="minorHAnsi" w:eastAsia="TimesNewRomanPSMT" w:hAnsiTheme="minorHAnsi" w:cstheme="minorHAnsi"/>
          <w:sz w:val="22"/>
          <w:szCs w:val="22"/>
          <w:lang w:val="sr-Cyrl-CS"/>
        </w:rPr>
        <w:t>.</w:t>
      </w:r>
    </w:p>
    <w:p w14:paraId="1885B5BD" w14:textId="77777777" w:rsidR="00261CF4" w:rsidRDefault="00261CF4" w:rsidP="00261CF4">
      <w:pPr>
        <w:pStyle w:val="BodyText9"/>
        <w:shd w:val="clear" w:color="auto" w:fill="auto"/>
        <w:spacing w:after="0" w:line="240" w:lineRule="auto"/>
        <w:ind w:firstLine="0"/>
        <w:rPr>
          <w:rFonts w:asciiTheme="minorHAnsi" w:eastAsia="TimesNewRomanPSMT" w:hAnsiTheme="minorHAnsi" w:cstheme="minorHAnsi"/>
          <w:sz w:val="22"/>
          <w:szCs w:val="22"/>
          <w:lang w:val="sr-Cyrl-CS"/>
        </w:rPr>
      </w:pPr>
    </w:p>
    <w:p w14:paraId="5C99C377" w14:textId="77777777" w:rsidR="00261CF4" w:rsidRDefault="00261CF4" w:rsidP="00261CF4">
      <w:pPr>
        <w:pStyle w:val="BodyText9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>Виша сила</w:t>
      </w:r>
      <w:bookmarkStart w:id="15" w:name="bookmark63"/>
      <w:bookmarkEnd w:id="14"/>
    </w:p>
    <w:p w14:paraId="11EC81BA" w14:textId="77777777" w:rsidR="00261CF4" w:rsidRPr="00AA4092" w:rsidRDefault="00261CF4" w:rsidP="00261CF4">
      <w:pPr>
        <w:pStyle w:val="BodyText9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>Члан 1</w:t>
      </w:r>
      <w:r>
        <w:rPr>
          <w:rFonts w:asciiTheme="minorHAnsi" w:hAnsiTheme="minorHAnsi" w:cstheme="minorHAnsi"/>
          <w:b/>
          <w:sz w:val="22"/>
          <w:szCs w:val="22"/>
          <w:lang w:val="sr-Cyrl-CS"/>
        </w:rPr>
        <w:t>7</w:t>
      </w: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  <w:bookmarkEnd w:id="15"/>
    </w:p>
    <w:p w14:paraId="393979B6" w14:textId="77777777" w:rsidR="00261CF4" w:rsidRPr="00AA4092" w:rsidRDefault="00261CF4" w:rsidP="00261CF4">
      <w:pPr>
        <w:pStyle w:val="BodyText9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sz w:val="22"/>
          <w:szCs w:val="22"/>
          <w:lang w:val="ru-RU"/>
        </w:rPr>
        <w:t>Виша сила ослобађа Снабдевача обавезе да испоручи, а Купца да преузме количине електричне енергије, утврђене уговором за време трајања исте.</w:t>
      </w:r>
    </w:p>
    <w:p w14:paraId="6CFF1D59" w14:textId="77777777" w:rsidR="00261CF4" w:rsidRPr="00AA4092" w:rsidRDefault="00261CF4" w:rsidP="00261CF4">
      <w:pPr>
        <w:pStyle w:val="BodyText9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sz w:val="22"/>
          <w:szCs w:val="22"/>
          <w:lang w:val="ru-RU"/>
        </w:rPr>
        <w:t>Као виша сила, за Снабдевача и за Купца, сматрају се непредвиђени природни догађаји који имају значај елементарних непогода (поплаве, земљотреси, пожари и сл.), као и догађаји и околности који су настали после закључења овог уговора који онемогућавају извршење уговорних обавеза, а које уговорна страна није могла спречити, отклонити или избећи. Под таквим догађајима сматрају се и акти надлежних државних органа и оператора преносног система донети у складу са правилима о раду преносног система, а у циљу обезбеђивања сигурности електроенергетског система.</w:t>
      </w:r>
    </w:p>
    <w:p w14:paraId="1215BE32" w14:textId="77777777" w:rsidR="00261CF4" w:rsidRPr="00AA4092" w:rsidRDefault="00261CF4" w:rsidP="00261CF4">
      <w:pPr>
        <w:pStyle w:val="BodyText9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sz w:val="22"/>
          <w:szCs w:val="22"/>
          <w:lang w:val="ru-RU"/>
        </w:rPr>
        <w:lastRenderedPageBreak/>
        <w:t>Уговорна страна која је погођена деловањем више силе обавезна је да обавести другу уговорну страну о почетку и завршетку деловања више силе, као и да предузме потребне активности ради ублажавања последица више силе.</w:t>
      </w:r>
    </w:p>
    <w:p w14:paraId="672E3624" w14:textId="77777777" w:rsidR="00261CF4" w:rsidRDefault="00261CF4" w:rsidP="00261CF4">
      <w:pPr>
        <w:pStyle w:val="BodyText9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sz w:val="22"/>
          <w:szCs w:val="22"/>
          <w:lang w:val="ru-RU"/>
        </w:rPr>
        <w:t>Као виша сила не сматра се наступање околности код Снабдевача да понуђени и прихваћени пословни и технички капацитет из понуде Снабдевача буде редукован, изван одредби претхо</w:t>
      </w:r>
      <w:bookmarkStart w:id="16" w:name="bookmark69"/>
      <w:r>
        <w:rPr>
          <w:rFonts w:asciiTheme="minorHAnsi" w:hAnsiTheme="minorHAnsi" w:cstheme="minorHAnsi"/>
          <w:sz w:val="22"/>
          <w:szCs w:val="22"/>
          <w:lang w:val="ru-RU"/>
        </w:rPr>
        <w:t>дних ставова овог члана уговора.</w:t>
      </w:r>
    </w:p>
    <w:p w14:paraId="72DFE2D5" w14:textId="77777777" w:rsidR="00261CF4" w:rsidRDefault="00261CF4" w:rsidP="00261CF4">
      <w:pPr>
        <w:pStyle w:val="BodyText9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  <w:lang w:val="ru-RU"/>
        </w:rPr>
      </w:pPr>
    </w:p>
    <w:p w14:paraId="120E0AD4" w14:textId="77777777" w:rsidR="00261CF4" w:rsidRDefault="00261CF4" w:rsidP="00261CF4">
      <w:pPr>
        <w:pStyle w:val="BodyText9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b/>
          <w:sz w:val="22"/>
          <w:szCs w:val="22"/>
          <w:lang w:val="sr-Cyrl-CS"/>
        </w:rPr>
        <w:t>Измена уговора</w:t>
      </w:r>
    </w:p>
    <w:p w14:paraId="3FC22DD3" w14:textId="77777777" w:rsidR="00261CF4" w:rsidRDefault="00261CF4" w:rsidP="00261CF4">
      <w:pPr>
        <w:pStyle w:val="BodyText9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b/>
          <w:sz w:val="22"/>
          <w:szCs w:val="22"/>
          <w:lang w:val="sr-Cyrl-CS"/>
        </w:rPr>
        <w:t>Члан 1</w:t>
      </w:r>
      <w:r>
        <w:rPr>
          <w:rFonts w:asciiTheme="minorHAnsi" w:hAnsiTheme="minorHAnsi" w:cstheme="minorHAnsi"/>
          <w:b/>
          <w:sz w:val="22"/>
          <w:szCs w:val="22"/>
          <w:lang w:val="sr-Cyrl-CS"/>
        </w:rPr>
        <w:t>8</w:t>
      </w:r>
      <w:r w:rsidRPr="00AA4092">
        <w:rPr>
          <w:rFonts w:asciiTheme="minorHAnsi" w:hAnsiTheme="minorHAnsi" w:cstheme="minorHAnsi"/>
          <w:b/>
          <w:sz w:val="22"/>
          <w:szCs w:val="22"/>
          <w:lang w:val="sr-Cyrl-CS"/>
        </w:rPr>
        <w:t>.</w:t>
      </w:r>
    </w:p>
    <w:p w14:paraId="1764C415" w14:textId="77777777" w:rsidR="00261CF4" w:rsidRPr="00AA4092" w:rsidRDefault="00261CF4" w:rsidP="00261CF4">
      <w:pPr>
        <w:pStyle w:val="BodyText9"/>
        <w:shd w:val="clear" w:color="auto" w:fill="auto"/>
        <w:spacing w:after="0" w:line="240" w:lineRule="auto"/>
        <w:ind w:firstLine="0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AA409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сагласне да се у случају потребе, измена уговора врши у складу са чланом 155. Закона о јавним набавкама-општа правила о изменама уговора. </w:t>
      </w:r>
    </w:p>
    <w:p w14:paraId="0FC31799" w14:textId="77777777" w:rsidR="00261CF4" w:rsidRPr="00AA4092" w:rsidRDefault="00261CF4" w:rsidP="00261CF4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14:paraId="4A6D0460" w14:textId="77777777" w:rsidR="00261CF4" w:rsidRPr="00AA4092" w:rsidRDefault="00261CF4" w:rsidP="00261CF4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AA4092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1</w:t>
      </w:r>
      <w:r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9</w:t>
      </w:r>
      <w:r w:rsidRPr="00AA4092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.</w:t>
      </w:r>
    </w:p>
    <w:p w14:paraId="66367183" w14:textId="22790127" w:rsidR="00261CF4" w:rsidRPr="00AA4092" w:rsidRDefault="00261CF4" w:rsidP="004E57D9">
      <w:pPr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Уговор може да се измени </w:t>
      </w:r>
      <w:r w:rsidRPr="00AA4092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због повећања броја потрошача електричне енергије код Наручиоца или услед </w:t>
      </w:r>
      <w:r w:rsidRPr="00AA4092">
        <w:rPr>
          <w:rFonts w:asciiTheme="minorHAnsi" w:hAnsiTheme="minorHAnsi" w:cstheme="minorHAnsi"/>
          <w:color w:val="auto"/>
          <w:sz w:val="22"/>
          <w:szCs w:val="22"/>
        </w:rPr>
        <w:t>п</w:t>
      </w:r>
      <w:r w:rsidRPr="00AA4092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ромене цена обрачунских величина активне електричне енергије услед објективних околности у случају одобравања нових цена електричне енергије од стране Савета Агенције за енергетику, на основу одредаба из чланова 88-93 Закона о енергетици</w:t>
      </w:r>
      <w:r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A4092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и то може условити измену уговора</w:t>
      </w:r>
      <w:r w:rsidRPr="00AA4092">
        <w:rPr>
          <w:rFonts w:asciiTheme="minorHAnsi" w:hAnsiTheme="minorHAnsi" w:cstheme="minorHAnsi"/>
          <w:color w:val="auto"/>
          <w:sz w:val="22"/>
          <w:szCs w:val="22"/>
          <w:lang w:val="ru-RU"/>
        </w:rPr>
        <w:t>.</w:t>
      </w:r>
    </w:p>
    <w:p w14:paraId="51ADA666" w14:textId="77777777" w:rsidR="00261CF4" w:rsidRDefault="00261CF4" w:rsidP="00261CF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color w:val="auto"/>
          <w:sz w:val="22"/>
          <w:szCs w:val="22"/>
          <w:lang w:val="ru-RU"/>
        </w:rPr>
        <w:t>У случају пове</w:t>
      </w:r>
      <w:r>
        <w:rPr>
          <w:rFonts w:asciiTheme="minorHAnsi" w:hAnsiTheme="minorHAnsi" w:cstheme="minorHAnsi"/>
          <w:color w:val="auto"/>
          <w:sz w:val="22"/>
          <w:szCs w:val="22"/>
          <w:lang w:val="ru-RU"/>
        </w:rPr>
        <w:t>ћања вредности уговора, Наручил</w:t>
      </w:r>
      <w:r w:rsidRPr="00AA4092">
        <w:rPr>
          <w:rFonts w:asciiTheme="minorHAnsi" w:hAnsiTheme="minorHAnsi" w:cstheme="minorHAnsi"/>
          <w:color w:val="auto"/>
          <w:sz w:val="22"/>
          <w:szCs w:val="22"/>
          <w:lang w:val="ru-RU"/>
        </w:rPr>
        <w:t>ац има обавезу да поступи у складу са чланом 156. ЗЈН.</w:t>
      </w:r>
    </w:p>
    <w:p w14:paraId="0DD581E8" w14:textId="77777777" w:rsidR="00261CF4" w:rsidRDefault="00261CF4" w:rsidP="00261CF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</w:p>
    <w:p w14:paraId="52E55581" w14:textId="77777777" w:rsidR="00261CF4" w:rsidRDefault="00261CF4" w:rsidP="00261CF4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>Период важења уговора</w:t>
      </w:r>
      <w:bookmarkStart w:id="17" w:name="bookmark70"/>
      <w:bookmarkEnd w:id="16"/>
    </w:p>
    <w:p w14:paraId="430E26DB" w14:textId="77777777" w:rsidR="00261CF4" w:rsidRDefault="00261CF4" w:rsidP="00261CF4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 xml:space="preserve">Члан 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>20</w:t>
      </w: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  <w:bookmarkEnd w:id="17"/>
    </w:p>
    <w:p w14:paraId="10F5761B" w14:textId="77777777" w:rsidR="00261CF4" w:rsidRPr="00AA4092" w:rsidRDefault="00261CF4" w:rsidP="00261CF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Уговор се закључује за период до 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>24 (двадесетчетири) месеца.</w:t>
      </w:r>
    </w:p>
    <w:p w14:paraId="33C0956B" w14:textId="77777777" w:rsidR="00261CF4" w:rsidRPr="00AA4092" w:rsidRDefault="00261CF4" w:rsidP="00261CF4">
      <w:pPr>
        <w:suppressAutoHyphens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Уговор почиње да се примењује почев од дана престанка важења претходно закљученог Уговора о набавци електричне енергије, непрекидно 24 сата сваки дан (радни дан, викенд, државним и верским празником). </w:t>
      </w:r>
    </w:p>
    <w:p w14:paraId="7E30F8C4" w14:textId="77777777" w:rsidR="00261CF4" w:rsidRPr="00AA4092" w:rsidRDefault="00261CF4" w:rsidP="00261CF4">
      <w:pPr>
        <w:pStyle w:val="BodyText9"/>
        <w:shd w:val="clear" w:color="auto" w:fill="auto"/>
        <w:spacing w:after="0" w:line="240" w:lineRule="auto"/>
        <w:ind w:firstLine="0"/>
        <w:rPr>
          <w:rFonts w:asciiTheme="minorHAnsi" w:eastAsia="TimesNewRomanPSMT" w:hAnsiTheme="minorHAnsi" w:cstheme="minorHAnsi"/>
          <w:sz w:val="22"/>
          <w:szCs w:val="22"/>
          <w:lang w:val="sr-Cyrl-CS"/>
        </w:rPr>
      </w:pPr>
      <w:bookmarkStart w:id="18" w:name="bookmark64"/>
      <w:r w:rsidRPr="00AA4092">
        <w:rPr>
          <w:rFonts w:asciiTheme="minorHAnsi" w:hAnsiTheme="minorHAnsi" w:cstheme="minorHAnsi"/>
          <w:sz w:val="22"/>
          <w:szCs w:val="22"/>
          <w:lang w:val="sr-Cyrl-CS"/>
        </w:rPr>
        <w:t>У случају промене снабдевача, уговор ступа на снагу даном завршетка законске процедуре промене снабдевача, а најдуже до 21 дан од дана закључења уговора, како је прописан</w:t>
      </w:r>
      <w:r w:rsidRPr="00AA4092">
        <w:rPr>
          <w:rFonts w:asciiTheme="minorHAnsi" w:hAnsiTheme="minorHAnsi" w:cstheme="minorHAnsi"/>
          <w:sz w:val="22"/>
          <w:szCs w:val="22"/>
        </w:rPr>
        <w:t>o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 xml:space="preserve"> Законом о енергетици.</w:t>
      </w:r>
    </w:p>
    <w:p w14:paraId="37C481AC" w14:textId="77777777" w:rsidR="00261CF4" w:rsidRPr="00AA4092" w:rsidRDefault="00261CF4" w:rsidP="00261CF4">
      <w:pPr>
        <w:pStyle w:val="BodyText9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sz w:val="22"/>
          <w:szCs w:val="22"/>
          <w:lang w:val="sr-Cyrl-CS"/>
        </w:rPr>
        <w:t xml:space="preserve">Рок трајања уговора може бити и краћи услед 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>утрошк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>а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 расположивих 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 xml:space="preserve">буџетских 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>средстава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>,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 о чему ће Купац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обавестити 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>Снабдевача одмах и сматра се да од дана када је послато такво обавештење Снабдевачу, овај Уговор престаје да важи.</w:t>
      </w:r>
    </w:p>
    <w:p w14:paraId="08AF70BD" w14:textId="77777777" w:rsidR="00261CF4" w:rsidRPr="00AA4092" w:rsidRDefault="00261CF4" w:rsidP="00261CF4">
      <w:pPr>
        <w:pStyle w:val="BodyText9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Праћење потрошње је обавеза 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>Купца.</w:t>
      </w:r>
    </w:p>
    <w:p w14:paraId="4D84C08D" w14:textId="77777777" w:rsidR="00261CF4" w:rsidRPr="00AA4092" w:rsidRDefault="00261CF4" w:rsidP="00261CF4">
      <w:pPr>
        <w:pStyle w:val="BodyText9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78DBBC68" w14:textId="77777777" w:rsidR="00261CF4" w:rsidRPr="00AA4092" w:rsidRDefault="00261CF4" w:rsidP="00261CF4">
      <w:pPr>
        <w:pStyle w:val="BodyText9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>Раскид уговора</w:t>
      </w:r>
      <w:bookmarkStart w:id="19" w:name="bookmark65"/>
      <w:bookmarkEnd w:id="18"/>
    </w:p>
    <w:p w14:paraId="20D7E429" w14:textId="77777777" w:rsidR="00261CF4" w:rsidRPr="00AA4092" w:rsidRDefault="00261CF4" w:rsidP="00261CF4">
      <w:pPr>
        <w:pStyle w:val="BodyText9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>Члан 2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>1</w:t>
      </w: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  <w:bookmarkStart w:id="20" w:name="bookmark66"/>
      <w:bookmarkEnd w:id="19"/>
    </w:p>
    <w:p w14:paraId="1558AE79" w14:textId="77777777" w:rsidR="00261CF4" w:rsidRPr="00AA4092" w:rsidRDefault="00261CF4" w:rsidP="00261CF4">
      <w:pPr>
        <w:pStyle w:val="BodyText9"/>
        <w:shd w:val="clear" w:color="auto" w:fill="auto"/>
        <w:spacing w:after="0" w:line="240" w:lineRule="auto"/>
        <w:ind w:firstLine="0"/>
        <w:jc w:val="left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sz w:val="22"/>
          <w:szCs w:val="22"/>
          <w:lang w:val="sr-Cyrl-CS"/>
        </w:rPr>
        <w:t>Уговор престаје пре истека рока важења уговора, једностраним раскидом због:</w:t>
      </w:r>
    </w:p>
    <w:p w14:paraId="062A0691" w14:textId="77777777" w:rsidR="00261CF4" w:rsidRPr="00AA4092" w:rsidRDefault="00261CF4" w:rsidP="00261CF4">
      <w:pPr>
        <w:pStyle w:val="ListParagraph"/>
        <w:numPr>
          <w:ilvl w:val="0"/>
          <w:numId w:val="6"/>
        </w:numPr>
        <w:spacing w:line="240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bookmarkStart w:id="21" w:name="bookmark67"/>
      <w:bookmarkEnd w:id="20"/>
      <w:r w:rsidRPr="00AA4092">
        <w:rPr>
          <w:rFonts w:asciiTheme="minorHAnsi" w:hAnsiTheme="minorHAnsi" w:cstheme="minorHAnsi"/>
          <w:sz w:val="22"/>
          <w:szCs w:val="22"/>
          <w:lang w:val="sr-Cyrl-CS"/>
        </w:rPr>
        <w:t>не испуњавања или неблаговременог испуњавања уговорених обавеза, који свака од уговорних страна може дати у писаној форми,</w:t>
      </w:r>
    </w:p>
    <w:p w14:paraId="154A9B68" w14:textId="77777777" w:rsidR="00261CF4" w:rsidRPr="00AA4092" w:rsidRDefault="00261CF4" w:rsidP="00261CF4">
      <w:pPr>
        <w:pStyle w:val="BodyText1"/>
        <w:numPr>
          <w:ilvl w:val="0"/>
          <w:numId w:val="6"/>
        </w:numPr>
        <w:shd w:val="clear" w:color="auto" w:fill="auto"/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sz w:val="22"/>
          <w:szCs w:val="22"/>
          <w:lang w:val="sr-Cyrl-CS"/>
        </w:rPr>
        <w:t>уколико Снабдевач у року не закључи уговоре из члана 188 став 3. Закона о Енергетици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</w:p>
    <w:p w14:paraId="6A389721" w14:textId="77777777" w:rsidR="00261CF4" w:rsidRPr="00AA4092" w:rsidRDefault="00261CF4" w:rsidP="00261CF4">
      <w:pPr>
        <w:pStyle w:val="ListParagraph"/>
        <w:numPr>
          <w:ilvl w:val="0"/>
          <w:numId w:val="6"/>
        </w:numPr>
        <w:spacing w:line="240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sz w:val="22"/>
          <w:szCs w:val="22"/>
          <w:lang w:val="sr-Cyrl-CS"/>
        </w:rPr>
        <w:t>Снабдевач не достави писани одговор на рекламацију Купца у року;</w:t>
      </w:r>
    </w:p>
    <w:p w14:paraId="180ACF97" w14:textId="77777777" w:rsidR="00261CF4" w:rsidRPr="00AA4092" w:rsidRDefault="00261CF4" w:rsidP="00261CF4">
      <w:pPr>
        <w:pStyle w:val="ListParagraph"/>
        <w:numPr>
          <w:ilvl w:val="0"/>
          <w:numId w:val="6"/>
        </w:numPr>
        <w:spacing w:line="240" w:lineRule="auto"/>
        <w:ind w:left="0" w:firstLine="0"/>
        <w:contextualSpacing w:val="0"/>
        <w:jc w:val="both"/>
        <w:rPr>
          <w:rFonts w:asciiTheme="minorHAnsi" w:hAnsiTheme="minorHAnsi" w:cstheme="minorHAnsi"/>
          <w:color w:val="92D050"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sz w:val="22"/>
          <w:szCs w:val="22"/>
          <w:lang w:val="sr-Cyrl-CS"/>
        </w:rPr>
        <w:t>Снабдевач не реши рекламацију, по приговору Купца у прописаном року</w:t>
      </w:r>
    </w:p>
    <w:p w14:paraId="71CA9E55" w14:textId="77777777" w:rsidR="00261CF4" w:rsidRPr="00AA4092" w:rsidRDefault="00261CF4" w:rsidP="00261CF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sz w:val="22"/>
          <w:szCs w:val="22"/>
          <w:lang w:val="ru-RU"/>
        </w:rPr>
        <w:t>Купац има право на једнострани раскид Уговора и уколико због објективних околности који су у вези са финансирањем Купца, не буде обезбеђено довољно новчаних средстава за комплетну реализацију овог Уговора.</w:t>
      </w:r>
    </w:p>
    <w:p w14:paraId="052911DA" w14:textId="77777777" w:rsidR="00261CF4" w:rsidRPr="00AA4092" w:rsidRDefault="00261CF4" w:rsidP="00261CF4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139E8C20" w14:textId="77777777" w:rsidR="00261CF4" w:rsidRPr="00AA4092" w:rsidRDefault="00261CF4" w:rsidP="00261CF4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sz w:val="22"/>
          <w:szCs w:val="22"/>
          <w:lang w:val="sr-Cyrl-CS"/>
        </w:rPr>
        <w:lastRenderedPageBreak/>
        <w:t>У случају једностраног раскида уговор се сматра раскинутим истеком рока од 30 (тридесет) дана од дана пријема писменог обавештења о раскиду и у том периоду снабдевач је дужан да обезбеди испоруку предметне добара.</w:t>
      </w:r>
    </w:p>
    <w:p w14:paraId="44725661" w14:textId="77777777" w:rsidR="00261CF4" w:rsidRPr="00AA4092" w:rsidRDefault="00261CF4" w:rsidP="00261CF4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sz w:val="22"/>
          <w:szCs w:val="22"/>
          <w:lang w:val="sr-Cyrl-CS"/>
        </w:rPr>
        <w:t>У случају немогућности уручења писменог обавештења о раскиду, уговор се сматра раскинутим по истеку рока од 15 дана од дана стављања обавештења о раскиду на огласну таблу ГО Савски венац.</w:t>
      </w:r>
    </w:p>
    <w:p w14:paraId="7168AE43" w14:textId="77777777" w:rsidR="00261CF4" w:rsidRPr="00AA4092" w:rsidRDefault="00261CF4" w:rsidP="00261CF4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57F2372D" w14:textId="77777777" w:rsidR="00261CF4" w:rsidRPr="00AA4092" w:rsidRDefault="00261CF4" w:rsidP="00261CF4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sz w:val="22"/>
          <w:szCs w:val="22"/>
          <w:lang w:val="sr-Cyrl-CS"/>
        </w:rPr>
        <w:t>У случају једностраног раскида уговора, уговорне стране су дужне да регулишу сва дуговања и потраживања настала из уговора.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 Раскид уговора не ослобађа 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 xml:space="preserve">уговараче 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>обавезе да плат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>е</w:t>
      </w:r>
      <w:r w:rsidRPr="00AA4092">
        <w:rPr>
          <w:rFonts w:asciiTheme="minorHAnsi" w:hAnsiTheme="minorHAnsi" w:cstheme="minorHAnsi"/>
          <w:sz w:val="22"/>
          <w:szCs w:val="22"/>
          <w:lang w:val="ru-RU"/>
        </w:rPr>
        <w:t xml:space="preserve"> сва неизмирена дуговања настала до дана раскида Уговора</w:t>
      </w:r>
      <w:r w:rsidRPr="00AA4092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14:paraId="023B967D" w14:textId="77777777" w:rsidR="00261CF4" w:rsidRPr="00AA4092" w:rsidRDefault="00261CF4" w:rsidP="00261CF4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0E027B77" w14:textId="77777777" w:rsidR="00261CF4" w:rsidRDefault="00261CF4" w:rsidP="00261CF4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>Завршне одредбе</w:t>
      </w:r>
      <w:bookmarkEnd w:id="21"/>
    </w:p>
    <w:p w14:paraId="1047456C" w14:textId="77777777" w:rsidR="00261CF4" w:rsidRDefault="00261CF4" w:rsidP="00261CF4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b/>
          <w:sz w:val="22"/>
          <w:szCs w:val="22"/>
          <w:lang w:val="sr-Cyrl-CS"/>
        </w:rPr>
        <w:t>Члан 2</w:t>
      </w:r>
      <w:r>
        <w:rPr>
          <w:rFonts w:asciiTheme="minorHAnsi" w:hAnsiTheme="minorHAnsi" w:cstheme="minorHAnsi"/>
          <w:b/>
          <w:sz w:val="22"/>
          <w:szCs w:val="22"/>
          <w:lang w:val="sr-Cyrl-CS"/>
        </w:rPr>
        <w:t>2</w:t>
      </w:r>
      <w:r w:rsidRPr="00AA4092">
        <w:rPr>
          <w:rFonts w:asciiTheme="minorHAnsi" w:hAnsiTheme="minorHAnsi" w:cstheme="minorHAnsi"/>
          <w:b/>
          <w:sz w:val="22"/>
          <w:szCs w:val="22"/>
          <w:lang w:val="sr-Cyrl-CS"/>
        </w:rPr>
        <w:t>.</w:t>
      </w:r>
    </w:p>
    <w:p w14:paraId="193EF4C3" w14:textId="1F9E32AB" w:rsidR="00261CF4" w:rsidRDefault="00261CF4" w:rsidP="0027557B">
      <w:pPr>
        <w:jc w:val="both"/>
        <w:rPr>
          <w:rFonts w:asciiTheme="minorHAnsi" w:hAnsiTheme="minorHAnsi" w:cs="Arial"/>
          <w:b/>
          <w:iCs/>
          <w:color w:val="auto"/>
          <w:sz w:val="22"/>
          <w:szCs w:val="22"/>
        </w:rPr>
      </w:pPr>
      <w:r w:rsidRPr="00AA4092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На све што овим уговором није детаљно регулисано, примењују се одредбе </w:t>
      </w:r>
      <w:r w:rsidRPr="00AA4092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Закона о енергетици и других закона и подзаконских прописа којима се регулише рад енергетских субјеката, енергетске делатноси и функционисања тржишта електричне енергије у Републици </w:t>
      </w:r>
      <w:r w:rsidRPr="00AA4092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и Закона о облигационим односима</w:t>
      </w:r>
      <w:r w:rsidRPr="00AA409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  <w:lang w:val="ru-RU"/>
        </w:rPr>
        <w:t xml:space="preserve"> </w:t>
      </w:r>
      <w:r w:rsidR="004E57D9" w:rsidRPr="004E57D9">
        <w:rPr>
          <w:rFonts w:asciiTheme="minorHAnsi" w:hAnsiTheme="minorHAnsi" w:cs="Arial"/>
          <w:color w:val="auto"/>
          <w:sz w:val="22"/>
          <w:szCs w:val="22"/>
          <w:lang w:val="sr-Latn-RS"/>
        </w:rPr>
        <w:t>("Сл. лист СФРЈ", бр. 29/78, 39/85, 45/89 - одлука УСЈ и 57/89, "Сл. лист СРЈ", бр. 31/93, "Сл. лист СЦГ", бр. 1/2003 - Уставна повеља и "Сл. гласник РС", бр. 18/2020)</w:t>
      </w:r>
      <w:r w:rsidRPr="00AA4092">
        <w:rPr>
          <w:rFonts w:asciiTheme="minorHAnsi" w:hAnsiTheme="minorHAnsi" w:cs="Arial"/>
          <w:b/>
          <w:iCs/>
          <w:color w:val="auto"/>
          <w:sz w:val="22"/>
          <w:szCs w:val="22"/>
        </w:rPr>
        <w:t>.</w:t>
      </w:r>
    </w:p>
    <w:p w14:paraId="1F409CFB" w14:textId="77777777" w:rsidR="00261CF4" w:rsidRDefault="00261CF4" w:rsidP="00261CF4">
      <w:pPr>
        <w:spacing w:line="240" w:lineRule="auto"/>
        <w:jc w:val="both"/>
        <w:rPr>
          <w:rFonts w:asciiTheme="minorHAnsi" w:hAnsiTheme="minorHAnsi" w:cs="Arial"/>
          <w:b/>
          <w:iCs/>
          <w:color w:val="auto"/>
          <w:sz w:val="22"/>
          <w:szCs w:val="22"/>
        </w:rPr>
      </w:pPr>
    </w:p>
    <w:p w14:paraId="0CD30F3F" w14:textId="77777777" w:rsidR="00261CF4" w:rsidRDefault="00261CF4" w:rsidP="00261CF4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>Члан 2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>3</w:t>
      </w:r>
      <w:r w:rsidRPr="00AA4092">
        <w:rPr>
          <w:rFonts w:asciiTheme="minorHAnsi" w:hAnsiTheme="minorHAnsi" w:cstheme="minorHAnsi"/>
          <w:b/>
          <w:sz w:val="22"/>
          <w:szCs w:val="22"/>
          <w:lang w:val="sr-Cyrl-CS"/>
        </w:rPr>
        <w:t>.</w:t>
      </w:r>
    </w:p>
    <w:p w14:paraId="17FC90FF" w14:textId="77777777" w:rsidR="00261CF4" w:rsidRPr="00AA4092" w:rsidRDefault="00261CF4" w:rsidP="00261CF4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sz w:val="22"/>
          <w:szCs w:val="22"/>
          <w:lang w:val="ru-RU"/>
        </w:rPr>
        <w:t>Уговорне стране су сагласне да ће сваки спор који настане у вези са овим уговором, настојати да реше мирним путем у духу добре пословне сарадње.</w:t>
      </w:r>
    </w:p>
    <w:p w14:paraId="4F534773" w14:textId="77777777" w:rsidR="00261CF4" w:rsidRPr="00AA4092" w:rsidRDefault="00261CF4" w:rsidP="00261CF4">
      <w:pPr>
        <w:pStyle w:val="BodyText9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sz w:val="22"/>
          <w:szCs w:val="22"/>
          <w:lang w:val="ru-RU"/>
        </w:rPr>
        <w:t>У случају да се настали спор не може решити мирним путем, спорове из овог уговора решаваће надлежни суд у Београду.</w:t>
      </w:r>
    </w:p>
    <w:p w14:paraId="48E8E530" w14:textId="77777777" w:rsidR="00261CF4" w:rsidRPr="00AA4092" w:rsidRDefault="00261CF4" w:rsidP="00261CF4">
      <w:pPr>
        <w:pStyle w:val="BodyText9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bookmarkStart w:id="22" w:name="bookmark71"/>
    </w:p>
    <w:p w14:paraId="29AD372F" w14:textId="77777777" w:rsidR="00261CF4" w:rsidRPr="00AA4092" w:rsidRDefault="00261CF4" w:rsidP="00261CF4">
      <w:pPr>
        <w:pStyle w:val="BodyText9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 xml:space="preserve">Члан </w:t>
      </w:r>
      <w:r w:rsidRPr="00AA4092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2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4</w:t>
      </w:r>
      <w:r w:rsidRPr="00AA4092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.</w:t>
      </w:r>
      <w:bookmarkEnd w:id="22"/>
    </w:p>
    <w:p w14:paraId="752ACA42" w14:textId="77777777" w:rsidR="00261CF4" w:rsidRDefault="00261CF4" w:rsidP="00261CF4">
      <w:pPr>
        <w:pStyle w:val="BodyText9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color w:val="auto"/>
          <w:sz w:val="22"/>
          <w:szCs w:val="22"/>
          <w:lang w:val="ru-RU"/>
        </w:rPr>
        <w:t>Купац и Снабдевач ће, након потписивања овог уговора, именовати лица која ће бити овлашћена за размену информација и предузимања потребних активности за извршавање овог уговора.</w:t>
      </w:r>
      <w:bookmarkStart w:id="23" w:name="bookmark72"/>
    </w:p>
    <w:p w14:paraId="059E2B0F" w14:textId="77777777" w:rsidR="00261CF4" w:rsidRDefault="00261CF4" w:rsidP="00261CF4">
      <w:pPr>
        <w:pStyle w:val="BodyText9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</w:p>
    <w:p w14:paraId="1FE69347" w14:textId="77777777" w:rsidR="00261CF4" w:rsidRDefault="00261CF4" w:rsidP="00261CF4">
      <w:pPr>
        <w:pStyle w:val="BodyText9"/>
        <w:shd w:val="clear" w:color="auto" w:fill="auto"/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 xml:space="preserve">Члан </w:t>
      </w:r>
      <w:r w:rsidRPr="00AA4092">
        <w:rPr>
          <w:rFonts w:asciiTheme="minorHAnsi" w:hAnsiTheme="minorHAnsi" w:cstheme="minorHAnsi"/>
          <w:b/>
          <w:sz w:val="22"/>
          <w:szCs w:val="22"/>
          <w:lang w:val="sr-Cyrl-CS"/>
        </w:rPr>
        <w:t>2</w:t>
      </w:r>
      <w:r>
        <w:rPr>
          <w:rFonts w:asciiTheme="minorHAnsi" w:hAnsiTheme="minorHAnsi" w:cstheme="minorHAnsi"/>
          <w:b/>
          <w:sz w:val="22"/>
          <w:szCs w:val="22"/>
          <w:lang w:val="sr-Cyrl-CS"/>
        </w:rPr>
        <w:t>5</w:t>
      </w:r>
      <w:r w:rsidRPr="00AA4092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  <w:bookmarkEnd w:id="23"/>
    </w:p>
    <w:p w14:paraId="6BACC070" w14:textId="77777777" w:rsidR="00261CF4" w:rsidRPr="00AA4092" w:rsidRDefault="00261CF4" w:rsidP="00261CF4">
      <w:pPr>
        <w:pStyle w:val="BodyText9"/>
        <w:shd w:val="clear" w:color="auto" w:fill="auto"/>
        <w:spacing w:after="0" w:line="240" w:lineRule="auto"/>
        <w:ind w:firstLine="0"/>
        <w:rPr>
          <w:rFonts w:asciiTheme="minorHAnsi" w:hAnsiTheme="minorHAnsi"/>
          <w:sz w:val="22"/>
          <w:szCs w:val="22"/>
        </w:rPr>
      </w:pPr>
      <w:r w:rsidRPr="00AA4092">
        <w:rPr>
          <w:rFonts w:asciiTheme="minorHAnsi" w:hAnsiTheme="minorHAnsi" w:cstheme="minorHAnsi"/>
          <w:sz w:val="22"/>
          <w:szCs w:val="22"/>
          <w:lang w:val="ru-RU"/>
        </w:rPr>
        <w:t>Овај уговор је сачињен у 6 (шест) оригиналних примерака, по три примерка за сваку уговорну страну.</w:t>
      </w:r>
    </w:p>
    <w:p w14:paraId="256B8D7B" w14:textId="4E1DE9D5" w:rsidR="00B357AA" w:rsidRPr="00AA4092" w:rsidRDefault="00B357AA" w:rsidP="00261CF4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/>
          <w:sz w:val="22"/>
          <w:szCs w:val="22"/>
        </w:rPr>
      </w:pPr>
    </w:p>
    <w:sectPr w:rsidR="00B357AA" w:rsidRPr="00AA4092" w:rsidSect="000D7FE4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DED44" w14:textId="77777777" w:rsidR="00C674DA" w:rsidRDefault="00C674DA" w:rsidP="00E900AC">
      <w:pPr>
        <w:spacing w:line="240" w:lineRule="auto"/>
      </w:pPr>
      <w:r>
        <w:separator/>
      </w:r>
    </w:p>
  </w:endnote>
  <w:endnote w:type="continuationSeparator" w:id="0">
    <w:p w14:paraId="77B603F6" w14:textId="77777777" w:rsidR="00C674DA" w:rsidRDefault="00C674DA" w:rsidP="00E90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EE"/>
    <w:family w:val="auto"/>
    <w:pitch w:val="variable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37601"/>
      <w:docPartObj>
        <w:docPartGallery w:val="Page Numbers (Bottom of Page)"/>
        <w:docPartUnique/>
      </w:docPartObj>
    </w:sdtPr>
    <w:sdtContent>
      <w:p w14:paraId="37D34C2A" w14:textId="77777777" w:rsidR="00E900AC" w:rsidRDefault="00BA42B0">
        <w:pPr>
          <w:pStyle w:val="Footer"/>
          <w:jc w:val="right"/>
        </w:pPr>
        <w:r w:rsidRPr="00E900AC">
          <w:rPr>
            <w:rFonts w:asciiTheme="minorHAnsi" w:hAnsiTheme="minorHAnsi"/>
            <w:sz w:val="22"/>
            <w:szCs w:val="22"/>
          </w:rPr>
          <w:fldChar w:fldCharType="begin"/>
        </w:r>
        <w:r w:rsidR="00E900AC" w:rsidRPr="00E900AC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E900AC">
          <w:rPr>
            <w:rFonts w:asciiTheme="minorHAnsi" w:hAnsiTheme="minorHAnsi"/>
            <w:sz w:val="22"/>
            <w:szCs w:val="22"/>
          </w:rPr>
          <w:fldChar w:fldCharType="separate"/>
        </w:r>
        <w:r w:rsidR="00EA3E40">
          <w:rPr>
            <w:rFonts w:asciiTheme="minorHAnsi" w:hAnsiTheme="minorHAnsi"/>
            <w:noProof/>
            <w:sz w:val="22"/>
            <w:szCs w:val="22"/>
          </w:rPr>
          <w:t>7</w:t>
        </w:r>
        <w:r w:rsidRPr="00E900AC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401DBEED" w14:textId="77777777" w:rsidR="00E900AC" w:rsidRDefault="00E90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35238" w14:textId="77777777" w:rsidR="00C674DA" w:rsidRDefault="00C674DA" w:rsidP="00E900AC">
      <w:pPr>
        <w:spacing w:line="240" w:lineRule="auto"/>
      </w:pPr>
      <w:r>
        <w:separator/>
      </w:r>
    </w:p>
  </w:footnote>
  <w:footnote w:type="continuationSeparator" w:id="0">
    <w:p w14:paraId="307AEC10" w14:textId="77777777" w:rsidR="00C674DA" w:rsidRDefault="00C674DA" w:rsidP="00E900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850DA"/>
    <w:multiLevelType w:val="hybridMultilevel"/>
    <w:tmpl w:val="E37A741A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676BA"/>
    <w:multiLevelType w:val="hybridMultilevel"/>
    <w:tmpl w:val="2DB85F98"/>
    <w:lvl w:ilvl="0" w:tplc="987E82C8">
      <w:start w:val="10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5474A"/>
    <w:multiLevelType w:val="hybridMultilevel"/>
    <w:tmpl w:val="C9FE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40B8B"/>
    <w:multiLevelType w:val="hybridMultilevel"/>
    <w:tmpl w:val="4E742B9C"/>
    <w:lvl w:ilvl="0" w:tplc="26448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10BAA"/>
    <w:multiLevelType w:val="hybridMultilevel"/>
    <w:tmpl w:val="7BEEB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DE4920"/>
    <w:multiLevelType w:val="multilevel"/>
    <w:tmpl w:val="2194A8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958163">
    <w:abstractNumId w:val="2"/>
  </w:num>
  <w:num w:numId="2" w16cid:durableId="1142574669">
    <w:abstractNumId w:val="6"/>
  </w:num>
  <w:num w:numId="3" w16cid:durableId="1800801227">
    <w:abstractNumId w:val="3"/>
  </w:num>
  <w:num w:numId="4" w16cid:durableId="149830118">
    <w:abstractNumId w:val="7"/>
  </w:num>
  <w:num w:numId="5" w16cid:durableId="879129892">
    <w:abstractNumId w:val="5"/>
  </w:num>
  <w:num w:numId="6" w16cid:durableId="1370303382">
    <w:abstractNumId w:val="4"/>
  </w:num>
  <w:num w:numId="7" w16cid:durableId="511840273">
    <w:abstractNumId w:val="1"/>
  </w:num>
  <w:num w:numId="8" w16cid:durableId="135025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C2"/>
    <w:rsid w:val="00004E1F"/>
    <w:rsid w:val="000832EC"/>
    <w:rsid w:val="000A74D6"/>
    <w:rsid w:val="000B247D"/>
    <w:rsid w:val="000D7FE4"/>
    <w:rsid w:val="000E2438"/>
    <w:rsid w:val="00107EC2"/>
    <w:rsid w:val="0014651A"/>
    <w:rsid w:val="00167819"/>
    <w:rsid w:val="00174D23"/>
    <w:rsid w:val="0023276A"/>
    <w:rsid w:val="00246A1B"/>
    <w:rsid w:val="00261CF4"/>
    <w:rsid w:val="0027557B"/>
    <w:rsid w:val="002A4693"/>
    <w:rsid w:val="002B1F9C"/>
    <w:rsid w:val="002C4E01"/>
    <w:rsid w:val="002D063D"/>
    <w:rsid w:val="00332CE8"/>
    <w:rsid w:val="00345CC4"/>
    <w:rsid w:val="0035478F"/>
    <w:rsid w:val="003F3DAD"/>
    <w:rsid w:val="00446BDD"/>
    <w:rsid w:val="00486EF0"/>
    <w:rsid w:val="00496C84"/>
    <w:rsid w:val="004A1C64"/>
    <w:rsid w:val="004C2DA4"/>
    <w:rsid w:val="004C3458"/>
    <w:rsid w:val="004D0B56"/>
    <w:rsid w:val="004E38AB"/>
    <w:rsid w:val="004E57D9"/>
    <w:rsid w:val="004E7FE7"/>
    <w:rsid w:val="004F0969"/>
    <w:rsid w:val="004F6BE8"/>
    <w:rsid w:val="00526D45"/>
    <w:rsid w:val="005A2855"/>
    <w:rsid w:val="005D765E"/>
    <w:rsid w:val="006B4BC5"/>
    <w:rsid w:val="006D5905"/>
    <w:rsid w:val="00730977"/>
    <w:rsid w:val="00783FB1"/>
    <w:rsid w:val="007855D4"/>
    <w:rsid w:val="00795FE4"/>
    <w:rsid w:val="0079639D"/>
    <w:rsid w:val="007A4ED6"/>
    <w:rsid w:val="008725A5"/>
    <w:rsid w:val="008C7AD7"/>
    <w:rsid w:val="00900CD6"/>
    <w:rsid w:val="0098006B"/>
    <w:rsid w:val="009958FF"/>
    <w:rsid w:val="00A27A46"/>
    <w:rsid w:val="00A8193D"/>
    <w:rsid w:val="00AA4092"/>
    <w:rsid w:val="00B273F7"/>
    <w:rsid w:val="00B357AA"/>
    <w:rsid w:val="00B42449"/>
    <w:rsid w:val="00B72815"/>
    <w:rsid w:val="00BA42B0"/>
    <w:rsid w:val="00BA4FF3"/>
    <w:rsid w:val="00BC24AA"/>
    <w:rsid w:val="00BD07A4"/>
    <w:rsid w:val="00BE234B"/>
    <w:rsid w:val="00BF28CD"/>
    <w:rsid w:val="00C11AB2"/>
    <w:rsid w:val="00C16666"/>
    <w:rsid w:val="00C5077B"/>
    <w:rsid w:val="00C674DA"/>
    <w:rsid w:val="00C73513"/>
    <w:rsid w:val="00D45353"/>
    <w:rsid w:val="00E900AC"/>
    <w:rsid w:val="00E93F64"/>
    <w:rsid w:val="00EA3E40"/>
    <w:rsid w:val="00EC147C"/>
    <w:rsid w:val="00F0287B"/>
    <w:rsid w:val="00F13544"/>
    <w:rsid w:val="00F34250"/>
    <w:rsid w:val="00F43401"/>
    <w:rsid w:val="00F73972"/>
    <w:rsid w:val="00FC0641"/>
    <w:rsid w:val="00FC6B08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9D68"/>
  <w15:docId w15:val="{ACAD6DBA-15C1-444E-9934-76818E0A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EC2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107EC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7EC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107E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07EC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107EC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6">
    <w:name w:val="Body text (16)"/>
    <w:basedOn w:val="DefaultParagraphFont"/>
    <w:rsid w:val="00107EC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character" w:customStyle="1" w:styleId="DefaultChar">
    <w:name w:val="Default Char"/>
    <w:link w:val="Default"/>
    <w:locked/>
    <w:rsid w:val="00107EC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5">
    <w:name w:val="Heading #5_"/>
    <w:link w:val="Heading50"/>
    <w:rsid w:val="00107EC2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rsid w:val="00107EC2"/>
    <w:pPr>
      <w:shd w:val="clear" w:color="auto" w:fill="FFFFFF"/>
      <w:suppressAutoHyphens w:val="0"/>
      <w:spacing w:after="300" w:line="264" w:lineRule="exact"/>
      <w:ind w:hanging="680"/>
      <w:jc w:val="both"/>
    </w:pPr>
    <w:rPr>
      <w:rFonts w:eastAsia="Times New Roman"/>
      <w:color w:val="auto"/>
      <w:kern w:val="0"/>
      <w:sz w:val="23"/>
      <w:szCs w:val="23"/>
      <w:lang w:eastAsia="en-US"/>
    </w:rPr>
  </w:style>
  <w:style w:type="paragraph" w:customStyle="1" w:styleId="Heading50">
    <w:name w:val="Heading #5"/>
    <w:basedOn w:val="Normal"/>
    <w:link w:val="Heading5"/>
    <w:rsid w:val="00107EC2"/>
    <w:pPr>
      <w:shd w:val="clear" w:color="auto" w:fill="FFFFFF"/>
      <w:suppressAutoHyphens w:val="0"/>
      <w:spacing w:line="274" w:lineRule="exact"/>
      <w:ind w:hanging="680"/>
      <w:jc w:val="both"/>
      <w:outlineLvl w:val="4"/>
    </w:pPr>
    <w:rPr>
      <w:rFonts w:asciiTheme="minorHAnsi" w:eastAsiaTheme="minorHAnsi" w:hAnsiTheme="minorHAnsi" w:cstheme="minorBidi"/>
      <w:color w:val="auto"/>
      <w:kern w:val="0"/>
      <w:sz w:val="23"/>
      <w:szCs w:val="23"/>
      <w:lang w:eastAsia="en-US"/>
    </w:rPr>
  </w:style>
  <w:style w:type="paragraph" w:customStyle="1" w:styleId="BodyText9">
    <w:name w:val="Body Text9"/>
    <w:basedOn w:val="Normal"/>
    <w:rsid w:val="00107EC2"/>
    <w:pPr>
      <w:shd w:val="clear" w:color="auto" w:fill="FFFFFF"/>
      <w:suppressAutoHyphens w:val="0"/>
      <w:spacing w:after="300" w:line="264" w:lineRule="exact"/>
      <w:ind w:hanging="680"/>
      <w:jc w:val="both"/>
    </w:pPr>
    <w:rPr>
      <w:rFonts w:eastAsia="Times New Roman"/>
      <w:kern w:val="0"/>
      <w:sz w:val="23"/>
      <w:szCs w:val="23"/>
      <w:lang w:eastAsia="en-US"/>
    </w:rPr>
  </w:style>
  <w:style w:type="character" w:customStyle="1" w:styleId="Bodytext90">
    <w:name w:val="Body text (9)_"/>
    <w:basedOn w:val="DefaultParagraphFont"/>
    <w:link w:val="Bodytext91"/>
    <w:rsid w:val="00107EC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91">
    <w:name w:val="Body text (9)"/>
    <w:basedOn w:val="Normal"/>
    <w:link w:val="Bodytext90"/>
    <w:rsid w:val="00107EC2"/>
    <w:pPr>
      <w:shd w:val="clear" w:color="auto" w:fill="FFFFFF"/>
      <w:suppressAutoHyphens w:val="0"/>
      <w:spacing w:line="240" w:lineRule="exact"/>
      <w:ind w:hanging="360"/>
      <w:jc w:val="both"/>
    </w:pPr>
    <w:rPr>
      <w:rFonts w:ascii="Tahoma" w:eastAsia="Tahoma" w:hAnsi="Tahoma" w:cs="Tahoma"/>
      <w:color w:val="auto"/>
      <w:kern w:val="0"/>
      <w:sz w:val="19"/>
      <w:szCs w:val="19"/>
      <w:lang w:eastAsia="en-US"/>
    </w:rPr>
  </w:style>
  <w:style w:type="paragraph" w:customStyle="1" w:styleId="Normal1">
    <w:name w:val="Normal1"/>
    <w:basedOn w:val="Normal"/>
    <w:rsid w:val="00795FE4"/>
    <w:pPr>
      <w:suppressAutoHyphens w:val="0"/>
      <w:spacing w:after="125" w:line="240" w:lineRule="auto"/>
    </w:pPr>
    <w:rPr>
      <w:rFonts w:ascii="Arial" w:eastAsia="Times New Roman" w:hAnsi="Arial" w:cs="Arial"/>
      <w:color w:val="auto"/>
      <w:kern w:val="0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E900AC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00A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900AC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A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3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3206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Ivana Cvetković</cp:lastModifiedBy>
  <cp:revision>15</cp:revision>
  <cp:lastPrinted>2025-06-26T12:20:00Z</cp:lastPrinted>
  <dcterms:created xsi:type="dcterms:W3CDTF">2025-06-26T11:08:00Z</dcterms:created>
  <dcterms:modified xsi:type="dcterms:W3CDTF">2025-06-27T12:22:00Z</dcterms:modified>
</cp:coreProperties>
</file>